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269F3" w14:textId="77777777" w:rsidR="00E46C6C" w:rsidRDefault="0067745B" w:rsidP="00A05140">
      <w:pPr>
        <w:bidi/>
        <w:jc w:val="center"/>
        <w:rPr>
          <w:rFonts w:cs="David"/>
          <w:sz w:val="32"/>
          <w:szCs w:val="32"/>
          <w:rtl/>
          <w:lang w:bidi="he-IL"/>
        </w:rPr>
      </w:pPr>
      <w:bookmarkStart w:id="0" w:name="_GoBack"/>
      <w:r>
        <w:rPr>
          <w:rFonts w:cs="David" w:hint="cs"/>
          <w:sz w:val="32"/>
          <w:szCs w:val="32"/>
          <w:rtl/>
          <w:lang w:bidi="he-IL"/>
        </w:rPr>
        <w:t>האגודה לקידום הלימודים הקלאסיים בישראל</w:t>
      </w:r>
    </w:p>
    <w:p w14:paraId="6927630C" w14:textId="77777777" w:rsidR="0067745B" w:rsidRDefault="0067745B" w:rsidP="00A05140">
      <w:pPr>
        <w:bidi/>
        <w:jc w:val="center"/>
        <w:rPr>
          <w:rFonts w:cs="David"/>
          <w:sz w:val="32"/>
          <w:szCs w:val="32"/>
          <w:rtl/>
          <w:lang w:bidi="he-IL"/>
        </w:rPr>
      </w:pPr>
      <w:r>
        <w:rPr>
          <w:rFonts w:cs="David" w:hint="cs"/>
          <w:sz w:val="32"/>
          <w:szCs w:val="32"/>
          <w:rtl/>
          <w:lang w:bidi="he-IL"/>
        </w:rPr>
        <w:t>תקנון האגודה, תשע"ג 2013</w:t>
      </w:r>
    </w:p>
    <w:p w14:paraId="270FA00C" w14:textId="77777777" w:rsidR="0067745B" w:rsidRDefault="0067745B" w:rsidP="00A05140">
      <w:pPr>
        <w:bidi/>
        <w:jc w:val="both"/>
        <w:rPr>
          <w:rFonts w:cs="David"/>
          <w:b/>
          <w:bCs/>
          <w:sz w:val="28"/>
          <w:szCs w:val="28"/>
          <w:rtl/>
          <w:lang w:bidi="he-IL"/>
        </w:rPr>
      </w:pPr>
      <w:r w:rsidRPr="0067745B">
        <w:rPr>
          <w:rFonts w:cs="David" w:hint="cs"/>
          <w:b/>
          <w:bCs/>
          <w:sz w:val="28"/>
          <w:szCs w:val="28"/>
          <w:rtl/>
          <w:lang w:bidi="he-IL"/>
        </w:rPr>
        <w:t>א. שם האגודה ומטרותיה</w:t>
      </w:r>
    </w:p>
    <w:p w14:paraId="1D7BBA4A" w14:textId="71B6CEE7" w:rsidR="0067745B" w:rsidRPr="0067745B" w:rsidRDefault="0067745B" w:rsidP="00A05140">
      <w:pPr>
        <w:pStyle w:val="ListParagraph"/>
        <w:numPr>
          <w:ilvl w:val="0"/>
          <w:numId w:val="2"/>
        </w:numPr>
        <w:bidi/>
        <w:jc w:val="both"/>
        <w:rPr>
          <w:rFonts w:cs="David"/>
          <w:sz w:val="24"/>
          <w:szCs w:val="24"/>
          <w:rtl/>
          <w:lang w:bidi="he-IL"/>
        </w:rPr>
      </w:pPr>
      <w:r w:rsidRPr="0067745B">
        <w:rPr>
          <w:rFonts w:cs="David" w:hint="cs"/>
          <w:sz w:val="24"/>
          <w:szCs w:val="24"/>
          <w:u w:val="single"/>
          <w:rtl/>
          <w:lang w:bidi="he-IL"/>
        </w:rPr>
        <w:t>שם האגודה</w:t>
      </w:r>
      <w:r w:rsidRPr="0067745B">
        <w:rPr>
          <w:rFonts w:cs="David" w:hint="cs"/>
          <w:sz w:val="24"/>
          <w:szCs w:val="24"/>
          <w:rtl/>
          <w:lang w:bidi="he-IL"/>
        </w:rPr>
        <w:t xml:space="preserve"> הוא:</w:t>
      </w:r>
      <w:r w:rsidRPr="0067745B">
        <w:rPr>
          <w:rFonts w:cs="David" w:hint="cs"/>
          <w:b/>
          <w:bCs/>
          <w:sz w:val="24"/>
          <w:szCs w:val="24"/>
          <w:rtl/>
          <w:lang w:bidi="he-IL"/>
        </w:rPr>
        <w:t xml:space="preserve"> </w:t>
      </w:r>
      <w:r w:rsidRPr="0067745B">
        <w:rPr>
          <w:rFonts w:cs="David" w:hint="cs"/>
          <w:sz w:val="24"/>
          <w:szCs w:val="24"/>
          <w:rtl/>
          <w:lang w:bidi="he-IL"/>
        </w:rPr>
        <w:t>האגודה לקידום הל</w:t>
      </w:r>
      <w:r w:rsidR="00600C63">
        <w:rPr>
          <w:rFonts w:cs="David" w:hint="cs"/>
          <w:sz w:val="24"/>
          <w:szCs w:val="24"/>
          <w:rtl/>
          <w:lang w:bidi="he-IL"/>
        </w:rPr>
        <w:t>י</w:t>
      </w:r>
      <w:r w:rsidRPr="0067745B">
        <w:rPr>
          <w:rFonts w:cs="David" w:hint="cs"/>
          <w:sz w:val="24"/>
          <w:szCs w:val="24"/>
          <w:rtl/>
          <w:lang w:bidi="he-IL"/>
        </w:rPr>
        <w:t>מודים הקלאסיים בישראל</w:t>
      </w:r>
    </w:p>
    <w:p w14:paraId="2EA658C3" w14:textId="7D55BC3E" w:rsidR="0067745B" w:rsidRPr="0067745B" w:rsidRDefault="0067745B" w:rsidP="00A05140">
      <w:pPr>
        <w:pStyle w:val="ListParagraph"/>
        <w:bidi/>
        <w:jc w:val="both"/>
        <w:rPr>
          <w:rFonts w:cs="David"/>
          <w:sz w:val="24"/>
          <w:szCs w:val="24"/>
          <w:rtl/>
          <w:lang w:bidi="he-IL"/>
        </w:rPr>
      </w:pPr>
      <w:r w:rsidRPr="0067745B">
        <w:rPr>
          <w:rFonts w:cs="David" w:hint="cs"/>
          <w:sz w:val="24"/>
          <w:szCs w:val="24"/>
          <w:rtl/>
          <w:lang w:bidi="he-IL"/>
        </w:rPr>
        <w:t xml:space="preserve">באנגלית: </w:t>
      </w:r>
      <w:r w:rsidRPr="0067745B">
        <w:rPr>
          <w:rFonts w:cs="David"/>
          <w:sz w:val="24"/>
          <w:szCs w:val="24"/>
          <w:lang w:bidi="he-IL"/>
        </w:rPr>
        <w:t>Israel Society for the Promotion of Classical Studies</w:t>
      </w:r>
      <w:r w:rsidR="00600C63">
        <w:rPr>
          <w:rFonts w:cs="David" w:hint="cs"/>
          <w:sz w:val="24"/>
          <w:szCs w:val="24"/>
          <w:rtl/>
          <w:lang w:bidi="he-IL"/>
        </w:rPr>
        <w:t>-</w:t>
      </w:r>
      <w:r w:rsidRPr="0067745B">
        <w:rPr>
          <w:rFonts w:cs="David" w:hint="cs"/>
          <w:sz w:val="24"/>
          <w:szCs w:val="24"/>
          <w:rtl/>
          <w:lang w:bidi="he-IL"/>
        </w:rPr>
        <w:t xml:space="preserve"> </w:t>
      </w:r>
    </w:p>
    <w:p w14:paraId="3EA80D4D" w14:textId="77777777" w:rsidR="0067745B" w:rsidRPr="0067745B" w:rsidRDefault="0067745B" w:rsidP="00A05140">
      <w:pPr>
        <w:pStyle w:val="ListParagraph"/>
        <w:bidi/>
        <w:jc w:val="both"/>
        <w:rPr>
          <w:rFonts w:cs="David"/>
          <w:sz w:val="24"/>
          <w:szCs w:val="24"/>
          <w:lang w:bidi="he-IL"/>
        </w:rPr>
      </w:pPr>
      <w:r w:rsidRPr="0067745B">
        <w:rPr>
          <w:rFonts w:cs="David" w:hint="cs"/>
          <w:sz w:val="24"/>
          <w:szCs w:val="24"/>
          <w:rtl/>
          <w:lang w:bidi="he-IL"/>
        </w:rPr>
        <w:t xml:space="preserve">ובצרפתית: </w:t>
      </w:r>
      <w:r w:rsidRPr="0067745B">
        <w:rPr>
          <w:rFonts w:cs="David"/>
          <w:sz w:val="24"/>
          <w:szCs w:val="24"/>
          <w:lang w:bidi="he-IL"/>
        </w:rPr>
        <w:t>Association israelienne d’Études Classiques</w:t>
      </w:r>
    </w:p>
    <w:p w14:paraId="5013225B" w14:textId="386696B6" w:rsidR="0067745B" w:rsidRPr="0067745B" w:rsidRDefault="0067745B" w:rsidP="00A05140">
      <w:pPr>
        <w:pStyle w:val="ListParagraph"/>
        <w:numPr>
          <w:ilvl w:val="0"/>
          <w:numId w:val="2"/>
        </w:numPr>
        <w:bidi/>
        <w:jc w:val="both"/>
        <w:rPr>
          <w:rFonts w:cs="David"/>
          <w:sz w:val="28"/>
          <w:szCs w:val="28"/>
          <w:lang w:bidi="he-IL"/>
        </w:rPr>
      </w:pPr>
      <w:r w:rsidRPr="0067745B">
        <w:rPr>
          <w:rFonts w:cs="David" w:hint="cs"/>
          <w:sz w:val="24"/>
          <w:szCs w:val="24"/>
          <w:u w:val="single"/>
          <w:rtl/>
          <w:lang w:bidi="he-IL"/>
        </w:rPr>
        <w:t>מטרות האגודה</w:t>
      </w:r>
      <w:r w:rsidRPr="0067745B">
        <w:rPr>
          <w:rFonts w:cs="David" w:hint="cs"/>
          <w:sz w:val="24"/>
          <w:szCs w:val="24"/>
          <w:rtl/>
          <w:lang w:bidi="he-IL"/>
        </w:rPr>
        <w:t>. באופן כללי, טיפוח וקידום של חקר התרבות העתיקה היוונית</w:t>
      </w:r>
      <w:r w:rsidR="006D4213" w:rsidRPr="00600C63">
        <w:rPr>
          <w:rFonts w:cs="David"/>
          <w:sz w:val="24"/>
          <w:szCs w:val="24"/>
          <w:lang w:bidi="he-IL"/>
        </w:rPr>
        <w:t>–</w:t>
      </w:r>
      <w:r w:rsidRPr="0067745B">
        <w:rPr>
          <w:rFonts w:cs="David" w:hint="cs"/>
          <w:sz w:val="24"/>
          <w:szCs w:val="24"/>
          <w:rtl/>
          <w:lang w:bidi="he-IL"/>
        </w:rPr>
        <w:t>רומית</w:t>
      </w:r>
      <w:r>
        <w:rPr>
          <w:rFonts w:cs="David" w:hint="cs"/>
          <w:sz w:val="24"/>
          <w:szCs w:val="24"/>
          <w:rtl/>
          <w:lang w:bidi="he-IL"/>
        </w:rPr>
        <w:t xml:space="preserve"> במובן הר</w:t>
      </w:r>
      <w:r w:rsidR="006D4213">
        <w:rPr>
          <w:rFonts w:cs="David" w:hint="cs"/>
          <w:sz w:val="24"/>
          <w:szCs w:val="24"/>
          <w:rtl/>
          <w:lang w:bidi="he-IL"/>
        </w:rPr>
        <w:t>ח</w:t>
      </w:r>
      <w:r>
        <w:rPr>
          <w:rFonts w:cs="David" w:hint="cs"/>
          <w:sz w:val="24"/>
          <w:szCs w:val="24"/>
          <w:rtl/>
          <w:lang w:bidi="he-IL"/>
        </w:rPr>
        <w:t xml:space="preserve">ב ביותר, ושל קשריה עם תרבות ישראל והשפעותיה בעולם המודרני, והפצת המודעות </w:t>
      </w:r>
      <w:r w:rsidR="006D4213">
        <w:rPr>
          <w:rFonts w:cs="David" w:hint="cs"/>
          <w:sz w:val="24"/>
          <w:szCs w:val="24"/>
          <w:rtl/>
          <w:lang w:bidi="he-IL"/>
        </w:rPr>
        <w:t>לתרבות</w:t>
      </w:r>
      <w:r>
        <w:rPr>
          <w:rFonts w:cs="David" w:hint="cs"/>
          <w:sz w:val="24"/>
          <w:szCs w:val="24"/>
          <w:rtl/>
          <w:lang w:bidi="he-IL"/>
        </w:rPr>
        <w:t xml:space="preserve"> הקלאסית בציבור הרחב בישראל;</w:t>
      </w:r>
    </w:p>
    <w:p w14:paraId="0919DFAB" w14:textId="77777777" w:rsidR="0067745B" w:rsidRDefault="0067745B" w:rsidP="00A05140">
      <w:pPr>
        <w:pStyle w:val="ListParagraph"/>
        <w:bidi/>
        <w:jc w:val="both"/>
        <w:rPr>
          <w:rFonts w:cs="David"/>
          <w:sz w:val="24"/>
          <w:szCs w:val="24"/>
          <w:rtl/>
          <w:lang w:bidi="he-IL"/>
        </w:rPr>
      </w:pPr>
      <w:r w:rsidRPr="0067745B">
        <w:rPr>
          <w:rFonts w:cs="David" w:hint="cs"/>
          <w:sz w:val="24"/>
          <w:szCs w:val="24"/>
          <w:rtl/>
          <w:lang w:bidi="he-IL"/>
        </w:rPr>
        <w:t>וביתר פירוט</w:t>
      </w:r>
      <w:r>
        <w:rPr>
          <w:rFonts w:cs="David" w:hint="cs"/>
          <w:sz w:val="24"/>
          <w:szCs w:val="24"/>
          <w:rtl/>
          <w:lang w:bidi="he-IL"/>
        </w:rPr>
        <w:t>:</w:t>
      </w:r>
    </w:p>
    <w:p w14:paraId="40A65818" w14:textId="77777777" w:rsidR="0067745B" w:rsidRPr="00771EC4" w:rsidRDefault="0067745B" w:rsidP="00A05140">
      <w:pPr>
        <w:pStyle w:val="ListParagraph"/>
        <w:numPr>
          <w:ilvl w:val="0"/>
          <w:numId w:val="3"/>
        </w:numPr>
        <w:bidi/>
        <w:jc w:val="both"/>
        <w:rPr>
          <w:rFonts w:cs="David"/>
          <w:sz w:val="28"/>
          <w:szCs w:val="28"/>
          <w:lang w:bidi="he-IL"/>
        </w:rPr>
      </w:pPr>
      <w:r>
        <w:rPr>
          <w:rFonts w:cs="David" w:hint="cs"/>
          <w:sz w:val="24"/>
          <w:szCs w:val="24"/>
          <w:rtl/>
          <w:lang w:bidi="he-IL"/>
        </w:rPr>
        <w:t>עידוד ההוראה והמחקר</w:t>
      </w:r>
      <w:r w:rsidR="00771EC4">
        <w:rPr>
          <w:rFonts w:cs="David" w:hint="cs"/>
          <w:sz w:val="24"/>
          <w:szCs w:val="24"/>
          <w:rtl/>
          <w:lang w:bidi="he-IL"/>
        </w:rPr>
        <w:t>, בכל הרמות ובכל המוסדות המעוניינים בכך בישראל, של השפות, הספרויות, ההיסטוריה, הפילוסופיה, האמנות, הארכיאולוגיה וכל יתר ענפי התרבות של העולם היווני והרומי העתיק וענפי המחקר בהם, תוך דגש על קריאת טקסטים עתיקים בלשונות המקור ועל שימוש בממצאים החומריים מן העולם העתיק כבסיס הכרחי לכל עיסוק מדעי בעולם היווני והרומי הקלאסי;</w:t>
      </w:r>
    </w:p>
    <w:p w14:paraId="488E7AAB"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 xml:space="preserve">עידוד ותמיכה לתלמידים מבטיחים בשטחי הלימודים הקלאסיים במוסדות החינוך השונים בישראל </w:t>
      </w:r>
      <w:r>
        <w:rPr>
          <w:rFonts w:cs="David"/>
          <w:sz w:val="24"/>
          <w:szCs w:val="24"/>
          <w:rtl/>
          <w:lang w:bidi="he-IL"/>
        </w:rPr>
        <w:t>–</w:t>
      </w:r>
      <w:r>
        <w:rPr>
          <w:rFonts w:cs="David" w:hint="cs"/>
          <w:sz w:val="24"/>
          <w:szCs w:val="24"/>
          <w:rtl/>
          <w:lang w:bidi="he-IL"/>
        </w:rPr>
        <w:t xml:space="preserve"> במידה שיווצרו התנאים לכך.</w:t>
      </w:r>
    </w:p>
    <w:p w14:paraId="1D04C5D2"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הקמת סניפים לפי הצורך;</w:t>
      </w:r>
    </w:p>
    <w:p w14:paraId="5B25B8A4"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עריכת כנסים מדעיים והרצאות מדעיות;</w:t>
      </w:r>
    </w:p>
    <w:p w14:paraId="512963FD"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שיתוף פעולה עם אגודות מדעיות מקבילות בחו"ל, ועם האגודה הבינלאומית של חברות ללימודים קלאסיים (</w:t>
      </w:r>
      <w:r>
        <w:rPr>
          <w:rFonts w:cs="David" w:hint="cs"/>
          <w:sz w:val="24"/>
          <w:szCs w:val="24"/>
          <w:lang w:bidi="he-IL"/>
        </w:rPr>
        <w:t>FIEC</w:t>
      </w:r>
      <w:r>
        <w:rPr>
          <w:rFonts w:cs="David" w:hint="cs"/>
          <w:sz w:val="24"/>
          <w:szCs w:val="24"/>
          <w:rtl/>
          <w:lang w:bidi="he-IL"/>
        </w:rPr>
        <w:t xml:space="preserve">); </w:t>
      </w:r>
    </w:p>
    <w:p w14:paraId="3BEDB6C7"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שיתוף פעולה עם אגודות מדעיות אחרות בארץ העוסקות בשטחי מחקר קרובים, תוך עמידה על מרכזיותו של הבסיס הקלאסי המוצק למחקר בכל שטחי העולם העתיק;</w:t>
      </w:r>
    </w:p>
    <w:p w14:paraId="2989D047"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הוצאת פרסומים מדעיים לפי היכולת.</w:t>
      </w:r>
    </w:p>
    <w:p w14:paraId="2708016C"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 xml:space="preserve">תמיכה בפרסום עבודות מחקר של חוקרים חברי האגודה בשטחי פעולות האגודה </w:t>
      </w:r>
      <w:r>
        <w:rPr>
          <w:rFonts w:cs="David"/>
          <w:sz w:val="24"/>
          <w:szCs w:val="24"/>
          <w:rtl/>
          <w:lang w:bidi="he-IL"/>
        </w:rPr>
        <w:t>–</w:t>
      </w:r>
      <w:r>
        <w:rPr>
          <w:rFonts w:cs="David" w:hint="cs"/>
          <w:sz w:val="24"/>
          <w:szCs w:val="24"/>
          <w:rtl/>
          <w:lang w:bidi="he-IL"/>
        </w:rPr>
        <w:t xml:space="preserve"> במידה שיווצרו התנאים לכך.</w:t>
      </w:r>
    </w:p>
    <w:p w14:paraId="792B469A" w14:textId="77777777" w:rsidR="00771EC4" w:rsidRPr="00771EC4" w:rsidRDefault="00771EC4" w:rsidP="00A05140">
      <w:pPr>
        <w:pStyle w:val="ListParagraph"/>
        <w:numPr>
          <w:ilvl w:val="0"/>
          <w:numId w:val="3"/>
        </w:numPr>
        <w:bidi/>
        <w:jc w:val="both"/>
        <w:rPr>
          <w:rFonts w:cs="David"/>
          <w:sz w:val="28"/>
          <w:szCs w:val="28"/>
          <w:lang w:bidi="he-IL"/>
        </w:rPr>
      </w:pPr>
      <w:r>
        <w:rPr>
          <w:rFonts w:cs="David" w:hint="cs"/>
          <w:sz w:val="24"/>
          <w:szCs w:val="24"/>
          <w:rtl/>
          <w:lang w:bidi="he-IL"/>
        </w:rPr>
        <w:t>סיוע להפצת המודעות לתרבות יוון ורומא העתיקות בציבור הרחב בישראל.</w:t>
      </w:r>
    </w:p>
    <w:p w14:paraId="0C406EE5" w14:textId="77777777" w:rsidR="00771EC4" w:rsidRDefault="00771EC4" w:rsidP="00A05140">
      <w:pPr>
        <w:pStyle w:val="ListParagraph"/>
        <w:numPr>
          <w:ilvl w:val="0"/>
          <w:numId w:val="2"/>
        </w:numPr>
        <w:bidi/>
        <w:jc w:val="both"/>
        <w:rPr>
          <w:rFonts w:cs="David"/>
          <w:sz w:val="24"/>
          <w:szCs w:val="24"/>
          <w:lang w:bidi="he-IL"/>
        </w:rPr>
      </w:pPr>
      <w:r w:rsidRPr="00771EC4">
        <w:rPr>
          <w:rFonts w:cs="David" w:hint="cs"/>
          <w:sz w:val="24"/>
          <w:szCs w:val="24"/>
          <w:rtl/>
          <w:lang w:bidi="he-IL"/>
        </w:rPr>
        <w:t>האגודה ת</w:t>
      </w:r>
      <w:r>
        <w:rPr>
          <w:rFonts w:cs="David" w:hint="cs"/>
          <w:sz w:val="24"/>
          <w:szCs w:val="24"/>
          <w:rtl/>
          <w:lang w:bidi="he-IL"/>
        </w:rPr>
        <w:t>שיג את האמצעים לפעולותיה מדמי חבר, מתרומות של חברים ואוהדים, ממענקים של מוסדות מדעיים ואחרים, ומהכנסות מפרסומים ומכל פעולות אחרות של האגודה.</w:t>
      </w:r>
    </w:p>
    <w:p w14:paraId="1EEAFEDE" w14:textId="7E35B36A" w:rsidR="00866C20" w:rsidRDefault="002E62BC" w:rsidP="00A05140">
      <w:pPr>
        <w:pStyle w:val="ListParagraph"/>
        <w:bidi/>
        <w:jc w:val="both"/>
        <w:rPr>
          <w:rFonts w:cs="David"/>
          <w:sz w:val="24"/>
          <w:szCs w:val="24"/>
          <w:rtl/>
          <w:lang w:bidi="he-IL"/>
        </w:rPr>
      </w:pPr>
      <w:r>
        <w:rPr>
          <w:rFonts w:cs="David" w:hint="cs"/>
          <w:sz w:val="24"/>
          <w:szCs w:val="24"/>
          <w:rtl/>
          <w:lang w:bidi="he-IL"/>
        </w:rPr>
        <w:t>טובות הנאה לחבריה או לכל אדם אחר (חוץ ממי שמועסקים על-ידי האגודה בשכר, באישור ועד האגודה), בכל צורה שהיא, אסו</w:t>
      </w:r>
      <w:bookmarkEnd w:id="0"/>
      <w:r>
        <w:rPr>
          <w:rFonts w:cs="David" w:hint="cs"/>
          <w:sz w:val="24"/>
          <w:szCs w:val="24"/>
          <w:rtl/>
          <w:lang w:bidi="he-IL"/>
        </w:rPr>
        <w:t>רים.</w:t>
      </w:r>
    </w:p>
    <w:p w14:paraId="38403C8D" w14:textId="77777777" w:rsidR="00866C20" w:rsidRDefault="00866C20" w:rsidP="00A05140">
      <w:pPr>
        <w:bidi/>
        <w:jc w:val="both"/>
        <w:rPr>
          <w:rFonts w:cs="David"/>
          <w:b/>
          <w:bCs/>
          <w:sz w:val="28"/>
          <w:szCs w:val="28"/>
          <w:rtl/>
          <w:lang w:bidi="he-IL"/>
        </w:rPr>
      </w:pPr>
      <w:r w:rsidRPr="00866C20">
        <w:rPr>
          <w:rFonts w:cs="David" w:hint="cs"/>
          <w:b/>
          <w:bCs/>
          <w:sz w:val="28"/>
          <w:szCs w:val="28"/>
          <w:rtl/>
          <w:lang w:bidi="he-IL"/>
        </w:rPr>
        <w:t>ב</w:t>
      </w:r>
      <w:r>
        <w:rPr>
          <w:rFonts w:cs="David" w:hint="cs"/>
          <w:b/>
          <w:bCs/>
          <w:sz w:val="28"/>
          <w:szCs w:val="28"/>
          <w:rtl/>
          <w:lang w:bidi="he-IL"/>
        </w:rPr>
        <w:t>. חברות באגודה</w:t>
      </w:r>
    </w:p>
    <w:p w14:paraId="135FC604" w14:textId="77777777" w:rsidR="00866C20" w:rsidRDefault="00866C20" w:rsidP="00A05140">
      <w:pPr>
        <w:pStyle w:val="ListParagraph"/>
        <w:numPr>
          <w:ilvl w:val="0"/>
          <w:numId w:val="5"/>
        </w:numPr>
        <w:bidi/>
        <w:jc w:val="both"/>
        <w:rPr>
          <w:rFonts w:cs="David"/>
          <w:sz w:val="24"/>
          <w:szCs w:val="24"/>
          <w:lang w:bidi="he-IL"/>
        </w:rPr>
      </w:pPr>
      <w:r w:rsidRPr="00866C20">
        <w:rPr>
          <w:rFonts w:cs="David" w:hint="cs"/>
          <w:sz w:val="24"/>
          <w:szCs w:val="24"/>
          <w:rtl/>
          <w:lang w:bidi="he-IL"/>
        </w:rPr>
        <w:t>כל אדם אשר משלם דמי חבר רשאי להיות חבר באגודה</w:t>
      </w:r>
      <w:r>
        <w:rPr>
          <w:rFonts w:cs="David" w:hint="cs"/>
          <w:sz w:val="24"/>
          <w:szCs w:val="24"/>
          <w:rtl/>
          <w:lang w:bidi="he-IL"/>
        </w:rPr>
        <w:t>.</w:t>
      </w:r>
    </w:p>
    <w:p w14:paraId="5C3C444B" w14:textId="109DC505" w:rsidR="00866C20" w:rsidRDefault="00866C20" w:rsidP="00A05140">
      <w:pPr>
        <w:pStyle w:val="ListParagraph"/>
        <w:numPr>
          <w:ilvl w:val="0"/>
          <w:numId w:val="5"/>
        </w:numPr>
        <w:bidi/>
        <w:jc w:val="both"/>
        <w:rPr>
          <w:rFonts w:cs="David"/>
          <w:sz w:val="24"/>
          <w:szCs w:val="24"/>
          <w:lang w:bidi="he-IL"/>
        </w:rPr>
      </w:pPr>
      <w:r>
        <w:rPr>
          <w:rFonts w:cs="David" w:hint="cs"/>
          <w:sz w:val="24"/>
          <w:szCs w:val="24"/>
          <w:rtl/>
          <w:lang w:bidi="he-IL"/>
        </w:rPr>
        <w:t>חבר האגודה רשאי להשתתף ולהצביע בכל אסיפה כללית, ויש לו קול אחד בכל הצבעה. הוא זכאי לבחור ולהיבחר לוועד האגודה ולכל ועדה וכהונה באגודה, כל עוד הוא עומד בקריטריוני הוותק, הכישורים, ופסק הזמן בין כהונה לכהונה באותה משרה, כפי שיפורטו בפרקים ה'-</w:t>
      </w:r>
      <w:r w:rsidR="00AF5CA4" w:rsidRPr="00AF5CA4">
        <w:t xml:space="preserve"> </w:t>
      </w:r>
      <w:r w:rsidR="00AF5CA4" w:rsidRPr="00AF5CA4">
        <w:rPr>
          <w:rFonts w:cs="David"/>
          <w:sz w:val="24"/>
          <w:szCs w:val="24"/>
          <w:lang w:bidi="he-IL"/>
        </w:rPr>
        <w:t>–</w:t>
      </w:r>
      <w:r w:rsidR="00AF5CA4" w:rsidRPr="00AF5CA4">
        <w:rPr>
          <w:rFonts w:cs="David" w:hint="cs"/>
          <w:sz w:val="24"/>
          <w:szCs w:val="24"/>
          <w:rtl/>
          <w:lang w:bidi="he-IL"/>
        </w:rPr>
        <w:t xml:space="preserve"> </w:t>
      </w:r>
      <w:r>
        <w:rPr>
          <w:rFonts w:cs="David" w:hint="cs"/>
          <w:sz w:val="24"/>
          <w:szCs w:val="24"/>
          <w:rtl/>
          <w:lang w:bidi="he-IL"/>
        </w:rPr>
        <w:t>ז' להלן.</w:t>
      </w:r>
    </w:p>
    <w:p w14:paraId="0F14DDF8" w14:textId="77777777" w:rsidR="00866C20" w:rsidRDefault="00866C20" w:rsidP="00A05140">
      <w:pPr>
        <w:pStyle w:val="ListParagraph"/>
        <w:numPr>
          <w:ilvl w:val="0"/>
          <w:numId w:val="5"/>
        </w:numPr>
        <w:bidi/>
        <w:jc w:val="both"/>
        <w:rPr>
          <w:rFonts w:cs="David"/>
          <w:sz w:val="24"/>
          <w:szCs w:val="24"/>
          <w:lang w:bidi="he-IL"/>
        </w:rPr>
      </w:pPr>
      <w:r>
        <w:rPr>
          <w:rFonts w:cs="David" w:hint="cs"/>
          <w:sz w:val="24"/>
          <w:szCs w:val="24"/>
          <w:rtl/>
          <w:lang w:bidi="he-IL"/>
        </w:rPr>
        <w:lastRenderedPageBreak/>
        <w:t>חבר באגודה רשאי להשתתף בכל הפעילויות של האגודה (להוציא פעילויות ועדה שאינו חבר בה), וועד האגודה יידע את כל החברים על פעילויות אלה בעוד מועד.</w:t>
      </w:r>
    </w:p>
    <w:p w14:paraId="2E943C13" w14:textId="32484A65" w:rsidR="00866C20" w:rsidRDefault="00866C20" w:rsidP="00A05140">
      <w:pPr>
        <w:pStyle w:val="ListParagraph"/>
        <w:numPr>
          <w:ilvl w:val="0"/>
          <w:numId w:val="5"/>
        </w:numPr>
        <w:bidi/>
        <w:jc w:val="both"/>
        <w:rPr>
          <w:rFonts w:cs="David"/>
          <w:sz w:val="24"/>
          <w:szCs w:val="24"/>
          <w:lang w:bidi="he-IL"/>
        </w:rPr>
      </w:pPr>
      <w:r>
        <w:rPr>
          <w:rFonts w:cs="David" w:hint="cs"/>
          <w:sz w:val="24"/>
          <w:szCs w:val="24"/>
          <w:rtl/>
          <w:lang w:bidi="he-IL"/>
        </w:rPr>
        <w:t>כל חבר (להוציא חבר כבוד) ישלם דמי חבר בסכומים וברווחי הזמן שייקבעו מפעם לפעם על-ידי האס</w:t>
      </w:r>
      <w:r w:rsidR="009B7134">
        <w:rPr>
          <w:rFonts w:cs="David" w:hint="cs"/>
          <w:sz w:val="24"/>
          <w:szCs w:val="24"/>
          <w:rtl/>
          <w:lang w:bidi="he-IL"/>
        </w:rPr>
        <w:t>יפה הכללית. במקרי חירום, רשאי ה</w:t>
      </w:r>
      <w:r>
        <w:rPr>
          <w:rFonts w:cs="David" w:hint="cs"/>
          <w:sz w:val="24"/>
          <w:szCs w:val="24"/>
          <w:rtl/>
          <w:lang w:bidi="he-IL"/>
        </w:rPr>
        <w:t>ועד לגבות דמי חבר נוספים בסכום שלא יעלה על דמי החבר הרגילים שנקבעו באסיפה הכללית, וגם זאת לא בשתי שנים רצופות. סטודנטים וגמלאים ישלמו דמי חבר מופחתים.</w:t>
      </w:r>
    </w:p>
    <w:p w14:paraId="07D17B99" w14:textId="77777777" w:rsidR="00866C20" w:rsidRDefault="00866C20" w:rsidP="00A05140">
      <w:pPr>
        <w:pStyle w:val="ListParagraph"/>
        <w:numPr>
          <w:ilvl w:val="0"/>
          <w:numId w:val="5"/>
        </w:numPr>
        <w:bidi/>
        <w:jc w:val="both"/>
        <w:rPr>
          <w:rFonts w:cs="David"/>
          <w:sz w:val="24"/>
          <w:szCs w:val="24"/>
          <w:lang w:bidi="he-IL"/>
        </w:rPr>
      </w:pPr>
      <w:r>
        <w:rPr>
          <w:rFonts w:cs="David" w:hint="cs"/>
          <w:sz w:val="24"/>
          <w:szCs w:val="24"/>
          <w:rtl/>
          <w:lang w:bidi="he-IL"/>
        </w:rPr>
        <w:t>חברות באגודה פוקעת:</w:t>
      </w:r>
    </w:p>
    <w:p w14:paraId="0A7F5621" w14:textId="77777777" w:rsidR="00866C20" w:rsidRDefault="00866C20" w:rsidP="00A05140">
      <w:pPr>
        <w:pStyle w:val="ListParagraph"/>
        <w:numPr>
          <w:ilvl w:val="1"/>
          <w:numId w:val="5"/>
        </w:numPr>
        <w:bidi/>
        <w:jc w:val="both"/>
        <w:rPr>
          <w:rFonts w:cs="David"/>
          <w:sz w:val="24"/>
          <w:szCs w:val="24"/>
          <w:lang w:bidi="he-IL"/>
        </w:rPr>
      </w:pPr>
      <w:r>
        <w:rPr>
          <w:rFonts w:cs="David" w:hint="cs"/>
          <w:sz w:val="24"/>
          <w:szCs w:val="24"/>
          <w:rtl/>
          <w:lang w:bidi="he-IL"/>
        </w:rPr>
        <w:t>במות החבר.</w:t>
      </w:r>
    </w:p>
    <w:p w14:paraId="5217F6A5" w14:textId="77777777" w:rsidR="00883ABA" w:rsidRDefault="00866C20" w:rsidP="00A05140">
      <w:pPr>
        <w:pStyle w:val="ListParagraph"/>
        <w:numPr>
          <w:ilvl w:val="1"/>
          <w:numId w:val="5"/>
        </w:numPr>
        <w:bidi/>
        <w:jc w:val="both"/>
        <w:rPr>
          <w:rFonts w:cs="David"/>
          <w:sz w:val="24"/>
          <w:szCs w:val="24"/>
          <w:lang w:bidi="he-IL"/>
        </w:rPr>
      </w:pPr>
      <w:r>
        <w:rPr>
          <w:rFonts w:cs="David" w:hint="cs"/>
          <w:sz w:val="24"/>
          <w:szCs w:val="24"/>
          <w:rtl/>
          <w:lang w:bidi="he-IL"/>
        </w:rPr>
        <w:t>בפרישתו מן האגודה</w:t>
      </w:r>
      <w:r w:rsidR="00883ABA">
        <w:rPr>
          <w:rFonts w:cs="David" w:hint="cs"/>
          <w:sz w:val="24"/>
          <w:szCs w:val="24"/>
          <w:rtl/>
          <w:lang w:bidi="he-IL"/>
        </w:rPr>
        <w:t>.</w:t>
      </w:r>
    </w:p>
    <w:p w14:paraId="7C5DFCCB" w14:textId="77777777" w:rsidR="00883ABA" w:rsidRDefault="00883ABA" w:rsidP="00A05140">
      <w:pPr>
        <w:pStyle w:val="ListParagraph"/>
        <w:numPr>
          <w:ilvl w:val="1"/>
          <w:numId w:val="5"/>
        </w:numPr>
        <w:bidi/>
        <w:jc w:val="both"/>
        <w:rPr>
          <w:rFonts w:cs="David"/>
          <w:sz w:val="24"/>
          <w:szCs w:val="24"/>
          <w:lang w:bidi="he-IL"/>
        </w:rPr>
      </w:pPr>
      <w:r>
        <w:rPr>
          <w:rFonts w:cs="David" w:hint="cs"/>
          <w:sz w:val="24"/>
          <w:szCs w:val="24"/>
          <w:rtl/>
          <w:lang w:bidi="he-IL"/>
        </w:rPr>
        <w:t>בהוצאתו מן האגודה בתנאים הבאים:</w:t>
      </w:r>
    </w:p>
    <w:p w14:paraId="3CB7E451" w14:textId="29B648FD" w:rsidR="00866C20" w:rsidRDefault="00883ABA" w:rsidP="00A05140">
      <w:pPr>
        <w:pStyle w:val="ListParagraph"/>
        <w:numPr>
          <w:ilvl w:val="0"/>
          <w:numId w:val="6"/>
        </w:numPr>
        <w:bidi/>
        <w:jc w:val="both"/>
        <w:rPr>
          <w:rFonts w:cs="David"/>
          <w:sz w:val="24"/>
          <w:szCs w:val="24"/>
          <w:lang w:bidi="he-IL"/>
        </w:rPr>
      </w:pPr>
      <w:r>
        <w:rPr>
          <w:rFonts w:cs="David" w:hint="cs"/>
          <w:sz w:val="24"/>
          <w:szCs w:val="24"/>
          <w:rtl/>
          <w:lang w:bidi="he-IL"/>
        </w:rPr>
        <w:t>החבר לא שילם את דמי החבר המגיעים ממנו בתקופה של שנתיים לפחות, למרות שתי התראות בכתב ש</w:t>
      </w:r>
      <w:r w:rsidR="009B7134">
        <w:rPr>
          <w:rFonts w:cs="David" w:hint="cs"/>
          <w:sz w:val="24"/>
          <w:szCs w:val="24"/>
          <w:rtl/>
          <w:lang w:bidi="he-IL"/>
        </w:rPr>
        <w:t>נשלחו או נמסרו לו מ</w:t>
      </w:r>
      <w:r>
        <w:rPr>
          <w:rFonts w:cs="David" w:hint="cs"/>
          <w:sz w:val="24"/>
          <w:szCs w:val="24"/>
          <w:rtl/>
          <w:lang w:bidi="he-IL"/>
        </w:rPr>
        <w:t>ועד האגודה.</w:t>
      </w:r>
    </w:p>
    <w:p w14:paraId="75BED8E8" w14:textId="0988512D" w:rsidR="00883ABA" w:rsidRDefault="00883ABA" w:rsidP="00A05140">
      <w:pPr>
        <w:pStyle w:val="ListParagraph"/>
        <w:numPr>
          <w:ilvl w:val="0"/>
          <w:numId w:val="6"/>
        </w:numPr>
        <w:bidi/>
        <w:jc w:val="both"/>
        <w:rPr>
          <w:rFonts w:cs="David"/>
          <w:sz w:val="24"/>
          <w:szCs w:val="24"/>
          <w:lang w:bidi="he-IL"/>
        </w:rPr>
      </w:pPr>
      <w:r>
        <w:rPr>
          <w:rFonts w:cs="David" w:hint="cs"/>
          <w:sz w:val="24"/>
          <w:szCs w:val="24"/>
          <w:rtl/>
          <w:lang w:bidi="he-IL"/>
        </w:rPr>
        <w:t>החבר לא קיים את הוראות התקנון, או את הח</w:t>
      </w:r>
      <w:r w:rsidR="001A0C3B">
        <w:rPr>
          <w:rFonts w:cs="David" w:hint="cs"/>
          <w:sz w:val="24"/>
          <w:szCs w:val="24"/>
          <w:rtl/>
          <w:lang w:bidi="he-IL"/>
        </w:rPr>
        <w:t>לטות האסיפה הכללית, או החלטות ה</w:t>
      </w:r>
      <w:r>
        <w:rPr>
          <w:rFonts w:cs="David" w:hint="cs"/>
          <w:sz w:val="24"/>
          <w:szCs w:val="24"/>
          <w:rtl/>
          <w:lang w:bidi="he-IL"/>
        </w:rPr>
        <w:t>ועד, או כל ועדה אחרת, המחייבות אותו והובאו לידיעתו.</w:t>
      </w:r>
    </w:p>
    <w:p w14:paraId="3594222F" w14:textId="77777777" w:rsidR="00883ABA" w:rsidRDefault="00883ABA" w:rsidP="00A05140">
      <w:pPr>
        <w:pStyle w:val="ListParagraph"/>
        <w:numPr>
          <w:ilvl w:val="0"/>
          <w:numId w:val="6"/>
        </w:numPr>
        <w:bidi/>
        <w:jc w:val="both"/>
        <w:rPr>
          <w:rFonts w:cs="David"/>
          <w:sz w:val="24"/>
          <w:szCs w:val="24"/>
          <w:lang w:bidi="he-IL"/>
        </w:rPr>
      </w:pPr>
      <w:r>
        <w:rPr>
          <w:rFonts w:cs="David" w:hint="cs"/>
          <w:sz w:val="24"/>
          <w:szCs w:val="24"/>
          <w:rtl/>
          <w:lang w:bidi="he-IL"/>
        </w:rPr>
        <w:t>החבר פועל בניגוד למטרות האגודה.</w:t>
      </w:r>
    </w:p>
    <w:p w14:paraId="0EF0401E" w14:textId="77777777" w:rsidR="00883ABA" w:rsidRDefault="00883ABA" w:rsidP="00A05140">
      <w:pPr>
        <w:pStyle w:val="ListParagraph"/>
        <w:numPr>
          <w:ilvl w:val="0"/>
          <w:numId w:val="6"/>
        </w:numPr>
        <w:bidi/>
        <w:jc w:val="both"/>
        <w:rPr>
          <w:rFonts w:cs="David"/>
          <w:sz w:val="24"/>
          <w:szCs w:val="24"/>
          <w:lang w:bidi="he-IL"/>
        </w:rPr>
      </w:pPr>
      <w:r>
        <w:rPr>
          <w:rFonts w:cs="David" w:hint="cs"/>
          <w:sz w:val="24"/>
          <w:szCs w:val="24"/>
          <w:rtl/>
          <w:lang w:bidi="he-IL"/>
        </w:rPr>
        <w:t>החבר הורשע בעבירה שיש עימה קלון.</w:t>
      </w:r>
    </w:p>
    <w:p w14:paraId="31D8669D" w14:textId="3BE1C1ED" w:rsidR="00883ABA" w:rsidRDefault="001A0C3B" w:rsidP="00A05140">
      <w:pPr>
        <w:pStyle w:val="ListParagraph"/>
        <w:numPr>
          <w:ilvl w:val="1"/>
          <w:numId w:val="5"/>
        </w:numPr>
        <w:bidi/>
        <w:jc w:val="both"/>
        <w:rPr>
          <w:rFonts w:cs="David"/>
          <w:sz w:val="24"/>
          <w:szCs w:val="24"/>
          <w:lang w:bidi="he-IL"/>
        </w:rPr>
      </w:pPr>
      <w:r>
        <w:rPr>
          <w:rFonts w:cs="David" w:hint="cs"/>
          <w:sz w:val="24"/>
          <w:szCs w:val="24"/>
          <w:rtl/>
          <w:lang w:bidi="he-IL"/>
        </w:rPr>
        <w:t>החליט ה</w:t>
      </w:r>
      <w:r w:rsidR="00883ABA">
        <w:rPr>
          <w:rFonts w:cs="David" w:hint="cs"/>
          <w:sz w:val="24"/>
          <w:szCs w:val="24"/>
          <w:rtl/>
          <w:lang w:bidi="he-IL"/>
        </w:rPr>
        <w:t xml:space="preserve">ועד על הוצאת חבר מן האגודה מטעמים דלעיל, הוא יודיע לחבר בכתב, בפירוט התנאי או התנאים שגרמו להחלטתו זו, ויאפשר לו </w:t>
      </w:r>
      <w:r w:rsidR="00883ABA">
        <w:rPr>
          <w:rFonts w:cs="David"/>
          <w:sz w:val="24"/>
          <w:szCs w:val="24"/>
          <w:rtl/>
          <w:lang w:bidi="he-IL"/>
        </w:rPr>
        <w:t>–</w:t>
      </w:r>
      <w:r w:rsidR="00883ABA">
        <w:rPr>
          <w:rFonts w:cs="David" w:hint="cs"/>
          <w:sz w:val="24"/>
          <w:szCs w:val="24"/>
          <w:rtl/>
          <w:lang w:bidi="he-IL"/>
        </w:rPr>
        <w:t xml:space="preserve"> תוך מתן פרק זמן סביר </w:t>
      </w:r>
      <w:r w:rsidR="00883ABA">
        <w:rPr>
          <w:rFonts w:cs="David"/>
          <w:sz w:val="24"/>
          <w:szCs w:val="24"/>
          <w:rtl/>
          <w:lang w:bidi="he-IL"/>
        </w:rPr>
        <w:t>–</w:t>
      </w:r>
      <w:r w:rsidR="00883ABA">
        <w:rPr>
          <w:rFonts w:cs="David" w:hint="cs"/>
          <w:sz w:val="24"/>
          <w:szCs w:val="24"/>
          <w:rtl/>
          <w:lang w:bidi="he-IL"/>
        </w:rPr>
        <w:t xml:space="preserve"> ל</w:t>
      </w:r>
      <w:r>
        <w:rPr>
          <w:rFonts w:cs="David" w:hint="cs"/>
          <w:sz w:val="24"/>
          <w:szCs w:val="24"/>
          <w:rtl/>
          <w:lang w:bidi="he-IL"/>
        </w:rPr>
        <w:t>הופיע ולהשמיע את דבריו בישיבת ה</w:t>
      </w:r>
      <w:r w:rsidR="00883ABA">
        <w:rPr>
          <w:rFonts w:cs="David" w:hint="cs"/>
          <w:sz w:val="24"/>
          <w:szCs w:val="24"/>
          <w:rtl/>
          <w:lang w:bidi="he-IL"/>
        </w:rPr>
        <w:t>ועד, אם ידרוש זאת.</w:t>
      </w:r>
    </w:p>
    <w:p w14:paraId="55E552DA" w14:textId="1E01AA54" w:rsidR="00883ABA" w:rsidRDefault="00883ABA" w:rsidP="00A05140">
      <w:pPr>
        <w:pStyle w:val="ListParagraph"/>
        <w:numPr>
          <w:ilvl w:val="1"/>
          <w:numId w:val="5"/>
        </w:numPr>
        <w:bidi/>
        <w:jc w:val="both"/>
        <w:rPr>
          <w:rFonts w:cs="David"/>
          <w:sz w:val="24"/>
          <w:szCs w:val="24"/>
          <w:lang w:bidi="he-IL"/>
        </w:rPr>
      </w:pPr>
      <w:r>
        <w:rPr>
          <w:rFonts w:cs="David" w:hint="cs"/>
          <w:sz w:val="24"/>
          <w:szCs w:val="24"/>
          <w:rtl/>
          <w:lang w:bidi="he-IL"/>
        </w:rPr>
        <w:t>לא דרש החבר, תוך</w:t>
      </w:r>
      <w:r w:rsidR="001A0C3B">
        <w:rPr>
          <w:rFonts w:cs="David" w:hint="cs"/>
          <w:sz w:val="24"/>
          <w:szCs w:val="24"/>
          <w:rtl/>
          <w:lang w:bidi="he-IL"/>
        </w:rPr>
        <w:t xml:space="preserve"> חודשיים מקבלת המכתב דלעיל מן הועד, להופיע לפני ה</w:t>
      </w:r>
      <w:r>
        <w:rPr>
          <w:rFonts w:cs="David" w:hint="cs"/>
          <w:sz w:val="24"/>
          <w:szCs w:val="24"/>
          <w:rtl/>
          <w:lang w:bidi="he-IL"/>
        </w:rPr>
        <w:t>ועד, ייחשב הדבר כהסכמתו להוצאתו מן האגודה.</w:t>
      </w:r>
    </w:p>
    <w:p w14:paraId="59A8496A" w14:textId="6F1373FC" w:rsidR="00883ABA" w:rsidRDefault="00EF53DA" w:rsidP="00A05140">
      <w:pPr>
        <w:pStyle w:val="ListParagraph"/>
        <w:numPr>
          <w:ilvl w:val="1"/>
          <w:numId w:val="5"/>
        </w:numPr>
        <w:bidi/>
        <w:jc w:val="both"/>
        <w:rPr>
          <w:rFonts w:cs="David"/>
          <w:sz w:val="24"/>
          <w:szCs w:val="24"/>
          <w:lang w:bidi="he-IL"/>
        </w:rPr>
      </w:pPr>
      <w:r>
        <w:rPr>
          <w:rFonts w:cs="David" w:hint="cs"/>
          <w:sz w:val="24"/>
          <w:szCs w:val="24"/>
          <w:rtl/>
          <w:lang w:bidi="he-IL"/>
        </w:rPr>
        <w:t>הופיע החבר לפני הועד, וה</w:t>
      </w:r>
      <w:r w:rsidR="00883ABA">
        <w:rPr>
          <w:rFonts w:cs="David" w:hint="cs"/>
          <w:sz w:val="24"/>
          <w:szCs w:val="24"/>
          <w:rtl/>
          <w:lang w:bidi="he-IL"/>
        </w:rPr>
        <w:t>ועד החליט שהוא עומד בהחלטתו ע</w:t>
      </w:r>
      <w:r>
        <w:rPr>
          <w:rFonts w:cs="David" w:hint="cs"/>
          <w:sz w:val="24"/>
          <w:szCs w:val="24"/>
          <w:rtl/>
          <w:lang w:bidi="he-IL"/>
        </w:rPr>
        <w:t>ל הוצאת החבר מן האגודה, יודיע ה</w:t>
      </w:r>
      <w:r w:rsidR="00883ABA">
        <w:rPr>
          <w:rFonts w:cs="David" w:hint="cs"/>
          <w:sz w:val="24"/>
          <w:szCs w:val="24"/>
          <w:rtl/>
          <w:lang w:bidi="he-IL"/>
        </w:rPr>
        <w:t>ו</w:t>
      </w:r>
      <w:r>
        <w:rPr>
          <w:rFonts w:cs="David" w:hint="cs"/>
          <w:sz w:val="24"/>
          <w:szCs w:val="24"/>
          <w:rtl/>
          <w:lang w:bidi="he-IL"/>
        </w:rPr>
        <w:t xml:space="preserve">עד על כך לחבר. החבר זכאי לערער </w:t>
      </w:r>
      <w:r w:rsidR="00883ABA">
        <w:rPr>
          <w:rFonts w:cs="David" w:hint="cs"/>
          <w:sz w:val="24"/>
          <w:szCs w:val="24"/>
          <w:rtl/>
          <w:lang w:bidi="he-IL"/>
        </w:rPr>
        <w:t>וועדת הביקורת ולהופיע לפניה, וועדת הביקורת רשא</w:t>
      </w:r>
      <w:r>
        <w:rPr>
          <w:rFonts w:cs="David" w:hint="cs"/>
          <w:sz w:val="24"/>
          <w:szCs w:val="24"/>
          <w:rtl/>
          <w:lang w:bidi="he-IL"/>
        </w:rPr>
        <w:t>ית להזמין גם את נציג או נציגי ה</w:t>
      </w:r>
      <w:r w:rsidR="00883ABA">
        <w:rPr>
          <w:rFonts w:cs="David" w:hint="cs"/>
          <w:sz w:val="24"/>
          <w:szCs w:val="24"/>
          <w:rtl/>
          <w:lang w:bidi="he-IL"/>
        </w:rPr>
        <w:t>ועד וכל עד אחר שייראה לה. החלטת ועדת הביקורת תהיה סופית.</w:t>
      </w:r>
    </w:p>
    <w:p w14:paraId="281547A5" w14:textId="77777777" w:rsidR="00883ABA" w:rsidRDefault="00883ABA" w:rsidP="00A05140">
      <w:pPr>
        <w:bidi/>
        <w:jc w:val="both"/>
        <w:rPr>
          <w:rFonts w:cs="David"/>
          <w:b/>
          <w:bCs/>
          <w:sz w:val="28"/>
          <w:szCs w:val="28"/>
          <w:rtl/>
          <w:lang w:bidi="he-IL"/>
        </w:rPr>
      </w:pPr>
      <w:r>
        <w:rPr>
          <w:rFonts w:cs="David" w:hint="cs"/>
          <w:b/>
          <w:bCs/>
          <w:sz w:val="28"/>
          <w:szCs w:val="28"/>
          <w:rtl/>
          <w:lang w:bidi="he-IL"/>
        </w:rPr>
        <w:t>ג. חברות כבוד באגודה</w:t>
      </w:r>
    </w:p>
    <w:p w14:paraId="536A3A24" w14:textId="77777777" w:rsidR="002E221B" w:rsidRDefault="002E221B" w:rsidP="00A05140">
      <w:pPr>
        <w:pStyle w:val="ListParagraph"/>
        <w:numPr>
          <w:ilvl w:val="0"/>
          <w:numId w:val="9"/>
        </w:numPr>
        <w:bidi/>
        <w:jc w:val="both"/>
        <w:rPr>
          <w:rFonts w:cs="David"/>
          <w:sz w:val="24"/>
          <w:szCs w:val="24"/>
          <w:lang w:bidi="he-IL"/>
        </w:rPr>
      </w:pPr>
      <w:r w:rsidRPr="002E221B">
        <w:rPr>
          <w:rFonts w:cs="David" w:hint="cs"/>
          <w:sz w:val="24"/>
          <w:szCs w:val="24"/>
          <w:rtl/>
          <w:lang w:bidi="he-IL"/>
        </w:rPr>
        <w:t>ועד האגודה</w:t>
      </w:r>
      <w:r>
        <w:rPr>
          <w:rFonts w:cs="David" w:hint="cs"/>
          <w:sz w:val="24"/>
          <w:szCs w:val="24"/>
          <w:rtl/>
          <w:lang w:bidi="he-IL"/>
        </w:rPr>
        <w:t xml:space="preserve"> רשאי למנות אנשים בכירים ובעלי זכויות מיוחדות בשטחי הפעולה של האגודה, גם אם אינם חברי האגודה, כחברי כבוד.</w:t>
      </w:r>
    </w:p>
    <w:p w14:paraId="2D454F92" w14:textId="77777777" w:rsidR="002E221B" w:rsidRDefault="002E221B" w:rsidP="00A05140">
      <w:pPr>
        <w:pStyle w:val="ListParagraph"/>
        <w:numPr>
          <w:ilvl w:val="0"/>
          <w:numId w:val="9"/>
        </w:numPr>
        <w:bidi/>
        <w:jc w:val="both"/>
        <w:rPr>
          <w:rFonts w:cs="David"/>
          <w:sz w:val="24"/>
          <w:szCs w:val="24"/>
          <w:lang w:bidi="he-IL"/>
        </w:rPr>
      </w:pPr>
      <w:r>
        <w:rPr>
          <w:rFonts w:cs="David" w:hint="cs"/>
          <w:sz w:val="24"/>
          <w:szCs w:val="24"/>
          <w:rtl/>
          <w:lang w:bidi="he-IL"/>
        </w:rPr>
        <w:t>מינויים אלה יתקבלו בישיבה של ועד האגודה וברוב רגיל. לא יתמנו יותר משני חברי כבוד בשנה אחת, ולא יותר מחבר כבוד אחד בשנה שאחריה.</w:t>
      </w:r>
    </w:p>
    <w:p w14:paraId="570A5B5F" w14:textId="5098B84B" w:rsidR="003F1117" w:rsidRDefault="002E221B" w:rsidP="00A05140">
      <w:pPr>
        <w:pStyle w:val="ListParagraph"/>
        <w:numPr>
          <w:ilvl w:val="0"/>
          <w:numId w:val="9"/>
        </w:numPr>
        <w:bidi/>
        <w:jc w:val="both"/>
        <w:rPr>
          <w:rFonts w:cs="David"/>
          <w:sz w:val="24"/>
          <w:szCs w:val="24"/>
          <w:lang w:bidi="he-IL"/>
        </w:rPr>
      </w:pPr>
      <w:r>
        <w:rPr>
          <w:rFonts w:cs="David" w:hint="cs"/>
          <w:sz w:val="24"/>
          <w:szCs w:val="24"/>
          <w:rtl/>
          <w:lang w:bidi="he-IL"/>
        </w:rPr>
        <w:t>הודעה על בחירתו של חבר כבוד תימסר לו על-ידי יו"ר האגודה</w:t>
      </w:r>
      <w:r w:rsidR="0054605C">
        <w:rPr>
          <w:rFonts w:cs="David" w:hint="cs"/>
          <w:sz w:val="24"/>
          <w:szCs w:val="24"/>
          <w:rtl/>
          <w:lang w:bidi="he-IL"/>
        </w:rPr>
        <w:t xml:space="preserve"> תוך שבועיים מהחלטת ה</w:t>
      </w:r>
      <w:r w:rsidR="003F1117">
        <w:rPr>
          <w:rFonts w:cs="David" w:hint="cs"/>
          <w:sz w:val="24"/>
          <w:szCs w:val="24"/>
          <w:rtl/>
          <w:lang w:bidi="he-IL"/>
        </w:rPr>
        <w:t>ועד. במקרה של סירוב מצידו של ה</w:t>
      </w:r>
      <w:r w:rsidR="0054605C">
        <w:rPr>
          <w:rFonts w:cs="David" w:hint="cs"/>
          <w:sz w:val="24"/>
          <w:szCs w:val="24"/>
          <w:rtl/>
          <w:lang w:bidi="he-IL"/>
        </w:rPr>
        <w:t>נבחר, יודיע יו"ר האגודה לחברי ה</w:t>
      </w:r>
      <w:r w:rsidR="003F1117">
        <w:rPr>
          <w:rFonts w:cs="David" w:hint="cs"/>
          <w:sz w:val="24"/>
          <w:szCs w:val="24"/>
          <w:rtl/>
          <w:lang w:bidi="he-IL"/>
        </w:rPr>
        <w:t>ועד, והודעה זו תיחשב כביטול ההחלטה.</w:t>
      </w:r>
    </w:p>
    <w:p w14:paraId="4360225B" w14:textId="0DE305DE" w:rsidR="003F1117" w:rsidRDefault="003F1117" w:rsidP="00A05140">
      <w:pPr>
        <w:pStyle w:val="ListParagraph"/>
        <w:numPr>
          <w:ilvl w:val="0"/>
          <w:numId w:val="9"/>
        </w:numPr>
        <w:bidi/>
        <w:jc w:val="both"/>
        <w:rPr>
          <w:rFonts w:cs="David"/>
          <w:sz w:val="24"/>
          <w:szCs w:val="24"/>
          <w:lang w:bidi="he-IL"/>
        </w:rPr>
      </w:pPr>
      <w:r>
        <w:rPr>
          <w:rFonts w:cs="David" w:hint="cs"/>
          <w:sz w:val="24"/>
          <w:szCs w:val="24"/>
          <w:rtl/>
          <w:lang w:bidi="he-IL"/>
        </w:rPr>
        <w:t xml:space="preserve">חבר ועד האגודה שלא </w:t>
      </w:r>
      <w:r w:rsidR="0054605C">
        <w:rPr>
          <w:rFonts w:cs="David" w:hint="cs"/>
          <w:sz w:val="24"/>
          <w:szCs w:val="24"/>
          <w:rtl/>
          <w:lang w:bidi="he-IL"/>
        </w:rPr>
        <w:t>ת</w:t>
      </w:r>
      <w:r>
        <w:rPr>
          <w:rFonts w:cs="David" w:hint="cs"/>
          <w:sz w:val="24"/>
          <w:szCs w:val="24"/>
          <w:rtl/>
          <w:lang w:bidi="he-IL"/>
        </w:rPr>
        <w:t>מך בהצבעה בבחירת חבר כבוד רשאי לערער על הבחירה לפני ועדת הביקורת, וזאת בתנאים הבאים:</w:t>
      </w:r>
    </w:p>
    <w:p w14:paraId="5A12C48A" w14:textId="77777777" w:rsidR="00883ABA" w:rsidRDefault="003F1117" w:rsidP="00A05140">
      <w:pPr>
        <w:pStyle w:val="ListParagraph"/>
        <w:numPr>
          <w:ilvl w:val="0"/>
          <w:numId w:val="10"/>
        </w:numPr>
        <w:bidi/>
        <w:jc w:val="both"/>
        <w:rPr>
          <w:rFonts w:cs="David"/>
          <w:sz w:val="24"/>
          <w:szCs w:val="24"/>
          <w:lang w:bidi="he-IL"/>
        </w:rPr>
      </w:pPr>
      <w:r>
        <w:rPr>
          <w:rFonts w:cs="David" w:hint="cs"/>
          <w:sz w:val="24"/>
          <w:szCs w:val="24"/>
          <w:rtl/>
          <w:lang w:bidi="he-IL"/>
        </w:rPr>
        <w:t>הוא יודיע עוד באותה ישיבת ועד על כוונתו לערער.</w:t>
      </w:r>
    </w:p>
    <w:p w14:paraId="1D0AC6EA" w14:textId="0A8D41EA" w:rsidR="003F1117" w:rsidRDefault="0054605C" w:rsidP="00A05140">
      <w:pPr>
        <w:pStyle w:val="ListParagraph"/>
        <w:numPr>
          <w:ilvl w:val="0"/>
          <w:numId w:val="10"/>
        </w:numPr>
        <w:bidi/>
        <w:jc w:val="both"/>
        <w:rPr>
          <w:rFonts w:cs="David"/>
          <w:sz w:val="24"/>
          <w:szCs w:val="24"/>
          <w:lang w:bidi="he-IL"/>
        </w:rPr>
      </w:pPr>
      <w:r>
        <w:rPr>
          <w:rFonts w:cs="David" w:hint="cs"/>
          <w:sz w:val="24"/>
          <w:szCs w:val="24"/>
          <w:rtl/>
          <w:lang w:bidi="he-IL"/>
        </w:rPr>
        <w:t>ערעורו יוגש בכתב ל</w:t>
      </w:r>
      <w:r w:rsidR="003F1117">
        <w:rPr>
          <w:rFonts w:cs="David" w:hint="cs"/>
          <w:sz w:val="24"/>
          <w:szCs w:val="24"/>
          <w:rtl/>
          <w:lang w:bidi="he-IL"/>
        </w:rPr>
        <w:t>ועדת הביקורת תוך שבועיים.</w:t>
      </w:r>
    </w:p>
    <w:p w14:paraId="417DBE3F" w14:textId="77777777" w:rsidR="003F1117" w:rsidRDefault="003F1117" w:rsidP="00A05140">
      <w:pPr>
        <w:pStyle w:val="ListParagraph"/>
        <w:numPr>
          <w:ilvl w:val="0"/>
          <w:numId w:val="10"/>
        </w:numPr>
        <w:bidi/>
        <w:jc w:val="both"/>
        <w:rPr>
          <w:rFonts w:cs="David"/>
          <w:sz w:val="24"/>
          <w:szCs w:val="24"/>
          <w:lang w:bidi="he-IL"/>
        </w:rPr>
      </w:pPr>
      <w:r>
        <w:rPr>
          <w:rFonts w:cs="David" w:hint="cs"/>
          <w:sz w:val="24"/>
          <w:szCs w:val="24"/>
          <w:rtl/>
          <w:lang w:bidi="he-IL"/>
        </w:rPr>
        <w:t>בערעורו הוא יפרט, בציון עובדות לכאורה, אחד או יותר מן הטעמים הבאים לערעור:</w:t>
      </w:r>
    </w:p>
    <w:p w14:paraId="0FF85C6B" w14:textId="682654AB" w:rsidR="003F1117" w:rsidRDefault="003F1117" w:rsidP="00A05140">
      <w:pPr>
        <w:pStyle w:val="ListParagraph"/>
        <w:bidi/>
        <w:ind w:left="1494"/>
        <w:jc w:val="both"/>
        <w:rPr>
          <w:rFonts w:cs="David"/>
          <w:sz w:val="24"/>
          <w:szCs w:val="24"/>
          <w:rtl/>
          <w:lang w:bidi="he-IL"/>
        </w:rPr>
      </w:pPr>
      <w:r>
        <w:rPr>
          <w:rFonts w:cs="David" w:hint="cs"/>
          <w:sz w:val="24"/>
          <w:szCs w:val="24"/>
          <w:rtl/>
          <w:lang w:bidi="he-IL"/>
        </w:rPr>
        <w:t>1. שהמוצע לחברות כבוד פעל או פועל בניגוד למטרות האגודה.</w:t>
      </w:r>
    </w:p>
    <w:p w14:paraId="45FE2D11" w14:textId="36FF3EEE" w:rsidR="003F1117" w:rsidRDefault="008A706A" w:rsidP="00A05140">
      <w:pPr>
        <w:pStyle w:val="ListParagraph"/>
        <w:bidi/>
        <w:ind w:left="1494"/>
        <w:jc w:val="both"/>
        <w:rPr>
          <w:rFonts w:cs="David"/>
          <w:sz w:val="24"/>
          <w:szCs w:val="24"/>
          <w:rtl/>
          <w:lang w:bidi="he-IL"/>
        </w:rPr>
      </w:pPr>
      <w:r>
        <w:rPr>
          <w:rFonts w:cs="David" w:hint="cs"/>
          <w:sz w:val="24"/>
          <w:szCs w:val="24"/>
          <w:rtl/>
          <w:lang w:bidi="he-IL"/>
        </w:rPr>
        <w:t>2</w:t>
      </w:r>
      <w:r w:rsidR="003F1117">
        <w:rPr>
          <w:rFonts w:cs="David" w:hint="cs"/>
          <w:sz w:val="24"/>
          <w:szCs w:val="24"/>
          <w:rtl/>
          <w:lang w:bidi="he-IL"/>
        </w:rPr>
        <w:t>. שהמוצע לחברות כבוד, בהיותו חבר האגודה, פעל או פועל בניגוד לתקנון, או להחל</w:t>
      </w:r>
      <w:r>
        <w:rPr>
          <w:rFonts w:cs="David" w:hint="cs"/>
          <w:sz w:val="24"/>
          <w:szCs w:val="24"/>
          <w:rtl/>
          <w:lang w:bidi="he-IL"/>
        </w:rPr>
        <w:t>טות האסיפה הכללית, או להחלטות ה</w:t>
      </w:r>
      <w:r w:rsidR="003F1117">
        <w:rPr>
          <w:rFonts w:cs="David" w:hint="cs"/>
          <w:sz w:val="24"/>
          <w:szCs w:val="24"/>
          <w:rtl/>
          <w:lang w:bidi="he-IL"/>
        </w:rPr>
        <w:t>ועד או ועדה אחרת המחייבות אותו.</w:t>
      </w:r>
    </w:p>
    <w:p w14:paraId="4313C7DB" w14:textId="791E0B59" w:rsidR="003F1117" w:rsidRDefault="003F1117" w:rsidP="00A05140">
      <w:pPr>
        <w:pStyle w:val="ListParagraph"/>
        <w:bidi/>
        <w:ind w:left="1494"/>
        <w:jc w:val="both"/>
        <w:rPr>
          <w:rFonts w:cs="David"/>
          <w:sz w:val="24"/>
          <w:szCs w:val="24"/>
          <w:rtl/>
          <w:lang w:bidi="he-IL"/>
        </w:rPr>
      </w:pPr>
      <w:r>
        <w:rPr>
          <w:rFonts w:cs="David" w:hint="cs"/>
          <w:sz w:val="24"/>
          <w:szCs w:val="24"/>
          <w:rtl/>
          <w:lang w:bidi="he-IL"/>
        </w:rPr>
        <w:t>3.</w:t>
      </w:r>
      <w:r w:rsidRPr="003F1117">
        <w:rPr>
          <w:rFonts w:cs="David" w:hint="cs"/>
          <w:sz w:val="24"/>
          <w:szCs w:val="24"/>
          <w:rtl/>
          <w:lang w:bidi="he-IL"/>
        </w:rPr>
        <w:t xml:space="preserve"> </w:t>
      </w:r>
      <w:r>
        <w:rPr>
          <w:rFonts w:cs="David" w:hint="cs"/>
          <w:sz w:val="24"/>
          <w:szCs w:val="24"/>
          <w:rtl/>
          <w:lang w:bidi="he-IL"/>
        </w:rPr>
        <w:t>שהמוצע לחברות כבוד הורשע בעבירה שיש עימה קלון.</w:t>
      </w:r>
    </w:p>
    <w:p w14:paraId="68E6FEDD" w14:textId="5E910D48" w:rsidR="003F1117" w:rsidRDefault="003F1117" w:rsidP="00A05140">
      <w:pPr>
        <w:pStyle w:val="ListParagraph"/>
        <w:numPr>
          <w:ilvl w:val="0"/>
          <w:numId w:val="9"/>
        </w:numPr>
        <w:bidi/>
        <w:jc w:val="both"/>
        <w:rPr>
          <w:rFonts w:cs="David"/>
          <w:sz w:val="24"/>
          <w:szCs w:val="24"/>
          <w:lang w:bidi="he-IL"/>
        </w:rPr>
      </w:pPr>
      <w:r>
        <w:rPr>
          <w:rFonts w:cs="David" w:hint="cs"/>
          <w:sz w:val="24"/>
          <w:szCs w:val="24"/>
          <w:rtl/>
          <w:lang w:bidi="he-IL"/>
        </w:rPr>
        <w:lastRenderedPageBreak/>
        <w:t>במקרה של ערעור כזה</w:t>
      </w:r>
      <w:r w:rsidR="009334AF">
        <w:rPr>
          <w:rFonts w:cs="David" w:hint="cs"/>
          <w:sz w:val="24"/>
          <w:szCs w:val="24"/>
          <w:rtl/>
          <w:lang w:bidi="he-IL"/>
        </w:rPr>
        <w:t xml:space="preserve">, ישהה יו"ר האגודה את ההודעה למוצע לחברות כבוד עד תום הליכי הערעור </w:t>
      </w:r>
      <w:r w:rsidR="009334AF">
        <w:rPr>
          <w:rFonts w:cs="David"/>
          <w:sz w:val="24"/>
          <w:szCs w:val="24"/>
          <w:rtl/>
          <w:lang w:bidi="he-IL"/>
        </w:rPr>
        <w:t>–</w:t>
      </w:r>
      <w:r w:rsidR="008A706A">
        <w:rPr>
          <w:rFonts w:cs="David" w:hint="cs"/>
          <w:sz w:val="24"/>
          <w:szCs w:val="24"/>
          <w:rtl/>
          <w:lang w:bidi="he-IL"/>
        </w:rPr>
        <w:t xml:space="preserve"> אם יסתיימו בקבלת החלטת ה</w:t>
      </w:r>
      <w:r w:rsidR="009334AF">
        <w:rPr>
          <w:rFonts w:cs="David" w:hint="cs"/>
          <w:sz w:val="24"/>
          <w:szCs w:val="24"/>
          <w:rtl/>
          <w:lang w:bidi="he-IL"/>
        </w:rPr>
        <w:t>ועד.</w:t>
      </w:r>
    </w:p>
    <w:p w14:paraId="00CC4A1E" w14:textId="77777777" w:rsidR="009334AF" w:rsidRDefault="009334AF" w:rsidP="00A05140">
      <w:pPr>
        <w:pStyle w:val="ListParagraph"/>
        <w:numPr>
          <w:ilvl w:val="0"/>
          <w:numId w:val="9"/>
        </w:numPr>
        <w:bidi/>
        <w:jc w:val="both"/>
        <w:rPr>
          <w:rFonts w:cs="David"/>
          <w:sz w:val="24"/>
          <w:szCs w:val="24"/>
          <w:lang w:bidi="he-IL"/>
        </w:rPr>
      </w:pPr>
      <w:r>
        <w:rPr>
          <w:rFonts w:cs="David" w:hint="cs"/>
          <w:sz w:val="24"/>
          <w:szCs w:val="24"/>
          <w:rtl/>
          <w:lang w:bidi="he-IL"/>
        </w:rPr>
        <w:t>ועדת הביקורת תערוך בדיקה יסודית של הערעור ותחליט אם יש ממש בעובדות ובנימוקים שהגיש לה המערער. החלטתה תהיה סופית</w:t>
      </w:r>
    </w:p>
    <w:p w14:paraId="38440E9B" w14:textId="68502458" w:rsidR="009334AF" w:rsidRDefault="009334AF" w:rsidP="00A05140">
      <w:pPr>
        <w:pStyle w:val="ListParagraph"/>
        <w:numPr>
          <w:ilvl w:val="0"/>
          <w:numId w:val="9"/>
        </w:numPr>
        <w:bidi/>
        <w:jc w:val="both"/>
        <w:rPr>
          <w:rFonts w:cs="David"/>
          <w:sz w:val="24"/>
          <w:szCs w:val="24"/>
          <w:lang w:bidi="he-IL"/>
        </w:rPr>
      </w:pPr>
      <w:r>
        <w:rPr>
          <w:rFonts w:cs="David" w:hint="cs"/>
          <w:sz w:val="24"/>
          <w:szCs w:val="24"/>
          <w:rtl/>
          <w:lang w:bidi="he-IL"/>
        </w:rPr>
        <w:t>חברות כבוד באגודה היא לחיי</w:t>
      </w:r>
      <w:r w:rsidR="00B6021A">
        <w:rPr>
          <w:rFonts w:cs="David" w:hint="cs"/>
          <w:sz w:val="24"/>
          <w:szCs w:val="24"/>
          <w:rtl/>
          <w:lang w:bidi="he-IL"/>
        </w:rPr>
        <w:t>ם, ותפקע רק בתנאים האמורים בפרק 5</w:t>
      </w:r>
      <w:r>
        <w:rPr>
          <w:rFonts w:cs="David" w:hint="cs"/>
          <w:sz w:val="24"/>
          <w:szCs w:val="24"/>
          <w:rtl/>
          <w:lang w:bidi="he-IL"/>
        </w:rPr>
        <w:t>.</w:t>
      </w:r>
    </w:p>
    <w:p w14:paraId="25F12282" w14:textId="77777777" w:rsidR="009334AF" w:rsidRDefault="009334AF" w:rsidP="00A05140">
      <w:pPr>
        <w:pStyle w:val="ListParagraph"/>
        <w:numPr>
          <w:ilvl w:val="0"/>
          <w:numId w:val="9"/>
        </w:numPr>
        <w:bidi/>
        <w:jc w:val="both"/>
        <w:rPr>
          <w:rFonts w:cs="David"/>
          <w:sz w:val="24"/>
          <w:szCs w:val="24"/>
          <w:lang w:bidi="he-IL"/>
        </w:rPr>
      </w:pPr>
      <w:r>
        <w:rPr>
          <w:rFonts w:cs="David" w:hint="cs"/>
          <w:sz w:val="24"/>
          <w:szCs w:val="24"/>
          <w:rtl/>
          <w:lang w:bidi="he-IL"/>
        </w:rPr>
        <w:t>חבר כבוד פטור ממסי האגודה ומכל תשלום שיוטל על חברי האגודה. אם החליט להמשיך ולשלם את המסים, ייחשבו תשלומיו כתרומה.</w:t>
      </w:r>
    </w:p>
    <w:p w14:paraId="2EC59E22" w14:textId="3FC7B0BE" w:rsidR="009334AF" w:rsidRDefault="009334AF" w:rsidP="00A05140">
      <w:pPr>
        <w:pStyle w:val="ListParagraph"/>
        <w:numPr>
          <w:ilvl w:val="0"/>
          <w:numId w:val="9"/>
        </w:numPr>
        <w:bidi/>
        <w:jc w:val="both"/>
        <w:rPr>
          <w:rFonts w:cs="David"/>
          <w:sz w:val="24"/>
          <w:szCs w:val="24"/>
          <w:lang w:bidi="he-IL"/>
        </w:rPr>
      </w:pPr>
      <w:r>
        <w:rPr>
          <w:rFonts w:cs="David" w:hint="cs"/>
          <w:sz w:val="24"/>
          <w:szCs w:val="24"/>
          <w:rtl/>
          <w:lang w:bidi="he-IL"/>
        </w:rPr>
        <w:t>חבר כבוד באגודה רשאי, לפי</w:t>
      </w:r>
      <w:r w:rsidR="00184003">
        <w:rPr>
          <w:rFonts w:cs="David" w:hint="cs"/>
          <w:sz w:val="24"/>
          <w:szCs w:val="24"/>
          <w:rtl/>
          <w:lang w:bidi="he-IL"/>
        </w:rPr>
        <w:t xml:space="preserve"> בקשתו, להיות מוזמן לישיבה של ה</w:t>
      </w:r>
      <w:r>
        <w:rPr>
          <w:rFonts w:cs="David" w:hint="cs"/>
          <w:sz w:val="24"/>
          <w:szCs w:val="24"/>
          <w:rtl/>
          <w:lang w:bidi="he-IL"/>
        </w:rPr>
        <w:t>ועד ושל כל ועדה אחרת של האגודה כשומע וכמשתתף בדיון, אך לא תהיה לו זכות ההצבעה במקרים אלה.</w:t>
      </w:r>
    </w:p>
    <w:p w14:paraId="6E504E13" w14:textId="65300590" w:rsidR="009334AF" w:rsidRDefault="009334AF" w:rsidP="00A05140">
      <w:pPr>
        <w:pStyle w:val="ListParagraph"/>
        <w:numPr>
          <w:ilvl w:val="0"/>
          <w:numId w:val="9"/>
        </w:numPr>
        <w:bidi/>
        <w:jc w:val="both"/>
        <w:rPr>
          <w:rFonts w:cs="David"/>
          <w:sz w:val="24"/>
          <w:szCs w:val="24"/>
          <w:lang w:bidi="he-IL"/>
        </w:rPr>
      </w:pPr>
      <w:r>
        <w:rPr>
          <w:rFonts w:cs="David" w:hint="cs"/>
          <w:sz w:val="24"/>
          <w:szCs w:val="24"/>
          <w:rtl/>
          <w:lang w:bidi="he-IL"/>
        </w:rPr>
        <w:t>לאחר פטירתו של חבר כבוד, תקיים האגודה, במידת האפשר (ובשיתוף עם גופי</w:t>
      </w:r>
      <w:r w:rsidR="00D368BF">
        <w:rPr>
          <w:rFonts w:cs="David" w:hint="cs"/>
          <w:sz w:val="24"/>
          <w:szCs w:val="24"/>
          <w:rtl/>
          <w:lang w:bidi="he-IL"/>
        </w:rPr>
        <w:t>ם מדעיים אחרים, לפי ראות עיני ה</w:t>
      </w:r>
      <w:r>
        <w:rPr>
          <w:rFonts w:cs="David" w:hint="cs"/>
          <w:sz w:val="24"/>
          <w:szCs w:val="24"/>
          <w:rtl/>
          <w:lang w:bidi="he-IL"/>
        </w:rPr>
        <w:t>ועד) הרצאה, ערב עיון, או ערב זכרון, ותפרסם בכתב/י העת של האגודה (אם יתקיים/מו אז) דברים לזכרו.</w:t>
      </w:r>
    </w:p>
    <w:p w14:paraId="19D012EF" w14:textId="77777777" w:rsidR="009334AF" w:rsidRPr="009334AF" w:rsidRDefault="009334AF" w:rsidP="00A05140">
      <w:pPr>
        <w:bidi/>
        <w:jc w:val="both"/>
        <w:rPr>
          <w:rFonts w:cs="David"/>
          <w:b/>
          <w:bCs/>
          <w:sz w:val="28"/>
          <w:szCs w:val="28"/>
          <w:rtl/>
          <w:lang w:bidi="he-IL"/>
        </w:rPr>
      </w:pPr>
      <w:r w:rsidRPr="009334AF">
        <w:rPr>
          <w:rFonts w:cs="David" w:hint="cs"/>
          <w:b/>
          <w:bCs/>
          <w:sz w:val="28"/>
          <w:szCs w:val="28"/>
          <w:rtl/>
          <w:lang w:bidi="he-IL"/>
        </w:rPr>
        <w:t>ד. האסיפה הכללית</w:t>
      </w:r>
    </w:p>
    <w:p w14:paraId="5E73212E" w14:textId="77777777" w:rsidR="009334AF" w:rsidRDefault="009334AF" w:rsidP="00A05140">
      <w:pPr>
        <w:pStyle w:val="ListParagraph"/>
        <w:numPr>
          <w:ilvl w:val="0"/>
          <w:numId w:val="13"/>
        </w:numPr>
        <w:bidi/>
        <w:jc w:val="both"/>
        <w:rPr>
          <w:rFonts w:cs="David"/>
          <w:sz w:val="24"/>
          <w:szCs w:val="24"/>
          <w:lang w:bidi="he-IL"/>
        </w:rPr>
      </w:pPr>
      <w:r w:rsidRPr="009334AF">
        <w:rPr>
          <w:rFonts w:cs="David" w:hint="cs"/>
          <w:sz w:val="24"/>
          <w:szCs w:val="24"/>
          <w:rtl/>
          <w:lang w:bidi="he-IL"/>
        </w:rPr>
        <w:t>אסיפה כללית</w:t>
      </w:r>
      <w:r>
        <w:rPr>
          <w:rFonts w:cs="David" w:hint="cs"/>
          <w:sz w:val="24"/>
          <w:szCs w:val="24"/>
          <w:rtl/>
          <w:lang w:bidi="he-IL"/>
        </w:rPr>
        <w:t xml:space="preserve"> רגילה של חברי האגודה תתקיים לפחות אחת לשנה. במידת האפשר, תתקיים האסיפה הכללית במסגרת הכנס השנתי של האגודה.</w:t>
      </w:r>
    </w:p>
    <w:p w14:paraId="01CCD10F" w14:textId="5B608A96" w:rsidR="009334AF" w:rsidRDefault="009334AF" w:rsidP="00A05140">
      <w:pPr>
        <w:pStyle w:val="ListParagraph"/>
        <w:numPr>
          <w:ilvl w:val="0"/>
          <w:numId w:val="13"/>
        </w:numPr>
        <w:bidi/>
        <w:jc w:val="both"/>
        <w:rPr>
          <w:rFonts w:cs="David"/>
          <w:sz w:val="24"/>
          <w:szCs w:val="24"/>
          <w:lang w:bidi="he-IL"/>
        </w:rPr>
      </w:pPr>
      <w:r>
        <w:rPr>
          <w:rFonts w:cs="David" w:hint="cs"/>
          <w:sz w:val="24"/>
          <w:szCs w:val="24"/>
          <w:rtl/>
          <w:lang w:bidi="he-IL"/>
        </w:rPr>
        <w:t>ועד האגודה יקבע את מועד האסיפה הכללית ומקומה, וישלח הודעות על כך</w:t>
      </w:r>
      <w:r w:rsidR="00D368BF">
        <w:rPr>
          <w:rFonts w:cs="David" w:hint="cs"/>
          <w:sz w:val="24"/>
          <w:szCs w:val="24"/>
          <w:rtl/>
          <w:lang w:bidi="he-IL"/>
        </w:rPr>
        <w:t>,</w:t>
      </w:r>
      <w:r>
        <w:rPr>
          <w:rFonts w:cs="David" w:hint="cs"/>
          <w:sz w:val="24"/>
          <w:szCs w:val="24"/>
          <w:rtl/>
          <w:lang w:bidi="he-IL"/>
        </w:rPr>
        <w:t xml:space="preserve"> בצירוף סדר </w:t>
      </w:r>
      <w:r w:rsidR="002351E3">
        <w:rPr>
          <w:rFonts w:cs="David" w:hint="cs"/>
          <w:sz w:val="24"/>
          <w:szCs w:val="24"/>
          <w:rtl/>
          <w:lang w:bidi="he-IL"/>
        </w:rPr>
        <w:t>יום, לכל חברי האגודה, לפחות ארבעה שבועות לפני המועד שנקבע לאסיפה.</w:t>
      </w:r>
    </w:p>
    <w:p w14:paraId="297CDCC8" w14:textId="306AABF6" w:rsidR="002351E3" w:rsidRDefault="002351E3" w:rsidP="00A05140">
      <w:pPr>
        <w:pStyle w:val="ListParagraph"/>
        <w:numPr>
          <w:ilvl w:val="0"/>
          <w:numId w:val="13"/>
        </w:numPr>
        <w:bidi/>
        <w:jc w:val="both"/>
        <w:rPr>
          <w:rFonts w:cs="David"/>
          <w:sz w:val="24"/>
          <w:szCs w:val="24"/>
          <w:lang w:bidi="he-IL"/>
        </w:rPr>
      </w:pPr>
      <w:r>
        <w:rPr>
          <w:rFonts w:cs="David" w:hint="cs"/>
          <w:sz w:val="24"/>
          <w:szCs w:val="24"/>
          <w:rtl/>
          <w:lang w:bidi="he-IL"/>
        </w:rPr>
        <w:t>כל חבר האגודה רשאי להציע נושאים לדיון באסיפה הכללית הרגילה, בתנאי</w:t>
      </w:r>
      <w:r w:rsidR="00D368BF">
        <w:rPr>
          <w:rFonts w:cs="David" w:hint="cs"/>
          <w:sz w:val="24"/>
          <w:szCs w:val="24"/>
          <w:rtl/>
          <w:lang w:bidi="he-IL"/>
        </w:rPr>
        <w:t xml:space="preserve"> שהגיש את הצעתו בכתב ל</w:t>
      </w:r>
      <w:r>
        <w:rPr>
          <w:rFonts w:cs="David" w:hint="cs"/>
          <w:sz w:val="24"/>
          <w:szCs w:val="24"/>
          <w:rtl/>
          <w:lang w:bidi="he-IL"/>
        </w:rPr>
        <w:t>ועד האגודה</w:t>
      </w:r>
      <w:r w:rsidR="00D368BF">
        <w:rPr>
          <w:rFonts w:cs="David" w:hint="cs"/>
          <w:sz w:val="24"/>
          <w:szCs w:val="24"/>
          <w:rtl/>
          <w:lang w:bidi="he-IL"/>
        </w:rPr>
        <w:t xml:space="preserve"> לפחות שבוע לפני מועד האסיפה. ה</w:t>
      </w:r>
      <w:r>
        <w:rPr>
          <w:rFonts w:cs="David" w:hint="cs"/>
          <w:sz w:val="24"/>
          <w:szCs w:val="24"/>
          <w:rtl/>
          <w:lang w:bidi="he-IL"/>
        </w:rPr>
        <w:t xml:space="preserve">ועד יכלול הצעות אלה בסדר יום מורחב שיוגש למשתתפי האסיפה </w:t>
      </w:r>
      <w:r>
        <w:rPr>
          <w:rFonts w:cs="David"/>
          <w:sz w:val="24"/>
          <w:szCs w:val="24"/>
          <w:rtl/>
          <w:lang w:bidi="he-IL"/>
        </w:rPr>
        <w:t>–</w:t>
      </w:r>
      <w:r>
        <w:rPr>
          <w:rFonts w:cs="David" w:hint="cs"/>
          <w:sz w:val="24"/>
          <w:szCs w:val="24"/>
          <w:rtl/>
          <w:lang w:bidi="he-IL"/>
        </w:rPr>
        <w:t xml:space="preserve"> זאת פרט להצעות לדיון שהן בניגוד למטרות האגודה או לתקנונה.</w:t>
      </w:r>
    </w:p>
    <w:p w14:paraId="362E9E34" w14:textId="1A4ECC26" w:rsidR="002351E3" w:rsidRDefault="002351E3" w:rsidP="00A05140">
      <w:pPr>
        <w:pStyle w:val="ListParagraph"/>
        <w:numPr>
          <w:ilvl w:val="0"/>
          <w:numId w:val="13"/>
        </w:numPr>
        <w:bidi/>
        <w:jc w:val="both"/>
        <w:rPr>
          <w:rFonts w:cs="David"/>
          <w:sz w:val="24"/>
          <w:szCs w:val="24"/>
          <w:lang w:bidi="he-IL"/>
        </w:rPr>
      </w:pPr>
      <w:r>
        <w:rPr>
          <w:rFonts w:cs="David" w:hint="cs"/>
          <w:sz w:val="24"/>
          <w:szCs w:val="24"/>
          <w:rtl/>
          <w:lang w:bidi="he-IL"/>
        </w:rPr>
        <w:t>את האסיפה הכללית יפתח יו"ר האגודה (ו</w:t>
      </w:r>
      <w:r w:rsidR="005335F1">
        <w:rPr>
          <w:rFonts w:cs="David" w:hint="cs"/>
          <w:sz w:val="24"/>
          <w:szCs w:val="24"/>
          <w:rtl/>
          <w:lang w:bidi="he-IL"/>
        </w:rPr>
        <w:t>בהיעדרו, מזכיר או נציג אחר של ה</w:t>
      </w:r>
      <w:r>
        <w:rPr>
          <w:rFonts w:cs="David" w:hint="cs"/>
          <w:sz w:val="24"/>
          <w:szCs w:val="24"/>
          <w:rtl/>
          <w:lang w:bidi="he-IL"/>
        </w:rPr>
        <w:t>ועד), והוא יפקח על בחירת יו"ר ומזכיר לאותה אסיפה. לא יבחרו כיו"ר ומזכיר האסיפה הכללית חברי ועד או ועדה ונושאי משרה כלשהי באגודה. יו"ר האסיפה ינהל את האסיפה, ויאשר בחתימתו את הפרוטוקול שינהל מזכיר האסיפה. פרוטוקול זה יימסר למזכיר האגודה, ויישלח על-ידו לכל חברי האגודה.</w:t>
      </w:r>
    </w:p>
    <w:p w14:paraId="35780E8D" w14:textId="77777777" w:rsidR="002351E3" w:rsidRDefault="002351E3" w:rsidP="00A05140">
      <w:pPr>
        <w:pStyle w:val="ListParagraph"/>
        <w:numPr>
          <w:ilvl w:val="0"/>
          <w:numId w:val="13"/>
        </w:numPr>
        <w:bidi/>
        <w:jc w:val="both"/>
        <w:rPr>
          <w:rFonts w:cs="David"/>
          <w:sz w:val="24"/>
          <w:szCs w:val="24"/>
          <w:lang w:bidi="he-IL"/>
        </w:rPr>
      </w:pPr>
      <w:r>
        <w:rPr>
          <w:rFonts w:cs="David" w:hint="cs"/>
          <w:sz w:val="24"/>
          <w:szCs w:val="24"/>
          <w:rtl/>
          <w:lang w:bidi="he-IL"/>
        </w:rPr>
        <w:t>האסיפה הכללית הרגילה</w:t>
      </w:r>
    </w:p>
    <w:p w14:paraId="59D31302" w14:textId="3785D311" w:rsidR="002351E3" w:rsidRDefault="002351E3" w:rsidP="00A05140">
      <w:pPr>
        <w:pStyle w:val="ListParagraph"/>
        <w:numPr>
          <w:ilvl w:val="0"/>
          <w:numId w:val="14"/>
        </w:numPr>
        <w:bidi/>
        <w:jc w:val="both"/>
        <w:rPr>
          <w:rFonts w:cs="David"/>
          <w:sz w:val="24"/>
          <w:szCs w:val="24"/>
          <w:lang w:bidi="he-IL"/>
        </w:rPr>
      </w:pPr>
      <w:r>
        <w:rPr>
          <w:rFonts w:cs="David" w:hint="cs"/>
          <w:sz w:val="24"/>
          <w:szCs w:val="24"/>
          <w:rtl/>
          <w:lang w:bidi="he-IL"/>
        </w:rPr>
        <w:t>תשמע דו"ח שנתי</w:t>
      </w:r>
      <w:r w:rsidR="005335F1">
        <w:rPr>
          <w:rFonts w:cs="David" w:hint="cs"/>
          <w:sz w:val="24"/>
          <w:szCs w:val="24"/>
          <w:rtl/>
          <w:lang w:bidi="he-IL"/>
        </w:rPr>
        <w:t xml:space="preserve"> של יו"ר או מזכיר האגודה (בשם ה</w:t>
      </w:r>
      <w:r>
        <w:rPr>
          <w:rFonts w:cs="David" w:hint="cs"/>
          <w:sz w:val="24"/>
          <w:szCs w:val="24"/>
          <w:rtl/>
          <w:lang w:bidi="he-IL"/>
        </w:rPr>
        <w:t>ועד); של גזבר האגודה ונציג ועדת הביקורת (כספים); של נציג מערכת כתב/י העת של האגודה; של יו"ר ועדת הביקורת, ושל נציג כל ועדה אחרת של האגודה שיתבקש לדווח לאסיפה הכללית. היא תדון בדו"חות אלה, תאשרם או תדרוש תיקונים, ותחליט, במידת הצורך, על צעדים הנראים לה כעולים מהם;</w:t>
      </w:r>
    </w:p>
    <w:p w14:paraId="118D2120" w14:textId="46FF6FBA" w:rsidR="002351E3" w:rsidRDefault="005335F1" w:rsidP="00A05140">
      <w:pPr>
        <w:pStyle w:val="ListParagraph"/>
        <w:numPr>
          <w:ilvl w:val="0"/>
          <w:numId w:val="14"/>
        </w:numPr>
        <w:bidi/>
        <w:jc w:val="both"/>
        <w:rPr>
          <w:rFonts w:cs="David"/>
          <w:sz w:val="24"/>
          <w:szCs w:val="24"/>
          <w:lang w:bidi="he-IL"/>
        </w:rPr>
      </w:pPr>
      <w:r>
        <w:rPr>
          <w:rFonts w:cs="David" w:hint="cs"/>
          <w:sz w:val="24"/>
          <w:szCs w:val="24"/>
          <w:rtl/>
          <w:lang w:bidi="he-IL"/>
        </w:rPr>
        <w:t>תבחר בחברים ל</w:t>
      </w:r>
      <w:r w:rsidR="005136CA">
        <w:rPr>
          <w:rFonts w:cs="David" w:hint="cs"/>
          <w:sz w:val="24"/>
          <w:szCs w:val="24"/>
          <w:rtl/>
          <w:lang w:bidi="he-IL"/>
        </w:rPr>
        <w:t>ועד, למערכת, ל</w:t>
      </w:r>
      <w:r w:rsidR="002351E3">
        <w:rPr>
          <w:rFonts w:cs="David" w:hint="cs"/>
          <w:sz w:val="24"/>
          <w:szCs w:val="24"/>
          <w:rtl/>
          <w:lang w:bidi="he-IL"/>
        </w:rPr>
        <w:t>ועדת הביקורת, ולכל ועדה אחרת שהיא הבוחרת בה לפי תקנון זה, במועדים שתידרש לעשות זאת לפי הוראות התקנון החלות על נושאי תפקידים אלה</w:t>
      </w:r>
      <w:r w:rsidR="007A2FB4">
        <w:rPr>
          <w:rFonts w:cs="David" w:hint="cs"/>
          <w:sz w:val="24"/>
          <w:szCs w:val="24"/>
          <w:rtl/>
          <w:lang w:bidi="he-IL"/>
        </w:rPr>
        <w:t>. בבחירות אלה היא גם תקבע מי יה</w:t>
      </w:r>
      <w:r w:rsidR="005136CA">
        <w:rPr>
          <w:rFonts w:cs="David" w:hint="cs"/>
          <w:sz w:val="24"/>
          <w:szCs w:val="24"/>
          <w:rtl/>
          <w:lang w:bidi="he-IL"/>
        </w:rPr>
        <w:t>יו נושאי התפקידים ב</w:t>
      </w:r>
      <w:r w:rsidR="007A2FB4">
        <w:rPr>
          <w:rFonts w:cs="David" w:hint="cs"/>
          <w:sz w:val="24"/>
          <w:szCs w:val="24"/>
          <w:rtl/>
          <w:lang w:bidi="he-IL"/>
        </w:rPr>
        <w:t>ועד האגודה או יושבי הראש של ועדות אחרות;</w:t>
      </w:r>
    </w:p>
    <w:p w14:paraId="6E3C8397" w14:textId="206FEC6C" w:rsidR="007A2FB4" w:rsidRDefault="00FD6057" w:rsidP="00A05140">
      <w:pPr>
        <w:pStyle w:val="ListParagraph"/>
        <w:numPr>
          <w:ilvl w:val="0"/>
          <w:numId w:val="14"/>
        </w:numPr>
        <w:bidi/>
        <w:jc w:val="both"/>
        <w:rPr>
          <w:rFonts w:cs="David"/>
          <w:sz w:val="24"/>
          <w:szCs w:val="24"/>
          <w:lang w:bidi="he-IL"/>
        </w:rPr>
      </w:pPr>
      <w:r>
        <w:rPr>
          <w:rFonts w:cs="David" w:hint="cs"/>
          <w:sz w:val="24"/>
          <w:szCs w:val="24"/>
          <w:rtl/>
          <w:lang w:bidi="he-IL"/>
        </w:rPr>
        <w:t xml:space="preserve">תדון בכל </w:t>
      </w:r>
      <w:r w:rsidR="007A2FB4">
        <w:rPr>
          <w:rFonts w:cs="David" w:hint="cs"/>
          <w:sz w:val="24"/>
          <w:szCs w:val="24"/>
          <w:rtl/>
          <w:lang w:bidi="he-IL"/>
        </w:rPr>
        <w:t xml:space="preserve">בעיה אחרת של </w:t>
      </w:r>
      <w:r>
        <w:rPr>
          <w:rFonts w:cs="David" w:hint="cs"/>
          <w:sz w:val="24"/>
          <w:szCs w:val="24"/>
          <w:rtl/>
          <w:lang w:bidi="he-IL"/>
        </w:rPr>
        <w:t>ניהול ענייני האגודה שתידרש לדון בה על-ידי הועד, ה</w:t>
      </w:r>
      <w:r w:rsidR="007A2FB4">
        <w:rPr>
          <w:rFonts w:cs="David" w:hint="cs"/>
          <w:sz w:val="24"/>
          <w:szCs w:val="24"/>
          <w:rtl/>
          <w:lang w:bidi="he-IL"/>
        </w:rPr>
        <w:t>ועדות השונות, או על-פי דרישתו של חבר האגודה לפי סעיף (3) לעיל.</w:t>
      </w:r>
    </w:p>
    <w:p w14:paraId="22913630" w14:textId="39F1D79C" w:rsidR="007A2FB4" w:rsidRDefault="007A2FB4" w:rsidP="00A05140">
      <w:pPr>
        <w:pStyle w:val="ListParagraph"/>
        <w:numPr>
          <w:ilvl w:val="0"/>
          <w:numId w:val="13"/>
        </w:numPr>
        <w:bidi/>
        <w:jc w:val="both"/>
        <w:rPr>
          <w:rFonts w:cs="David"/>
          <w:sz w:val="24"/>
          <w:szCs w:val="24"/>
          <w:lang w:bidi="he-IL"/>
        </w:rPr>
      </w:pPr>
      <w:r>
        <w:rPr>
          <w:rFonts w:cs="David" w:hint="cs"/>
          <w:sz w:val="24"/>
          <w:szCs w:val="24"/>
          <w:rtl/>
          <w:lang w:bidi="he-IL"/>
        </w:rPr>
        <w:t xml:space="preserve">האסיפה הכללית תהיה רשאית </w:t>
      </w:r>
      <w:r>
        <w:rPr>
          <w:rFonts w:cs="David"/>
          <w:sz w:val="24"/>
          <w:szCs w:val="24"/>
          <w:rtl/>
          <w:lang w:bidi="he-IL"/>
        </w:rPr>
        <w:t>–</w:t>
      </w:r>
      <w:r>
        <w:rPr>
          <w:rFonts w:cs="David" w:hint="cs"/>
          <w:sz w:val="24"/>
          <w:szCs w:val="24"/>
          <w:rtl/>
          <w:lang w:bidi="he-IL"/>
        </w:rPr>
        <w:t xml:space="preserve"> בעקבות דרישתם המפורטת בכתב של עש</w:t>
      </w:r>
      <w:r w:rsidR="00FD6057">
        <w:rPr>
          <w:rFonts w:cs="David" w:hint="cs"/>
          <w:sz w:val="24"/>
          <w:szCs w:val="24"/>
          <w:rtl/>
          <w:lang w:bidi="he-IL"/>
        </w:rPr>
        <w:t>רים מחברי האגודה לפחו</w:t>
      </w:r>
      <w:r>
        <w:rPr>
          <w:rFonts w:cs="David" w:hint="cs"/>
          <w:sz w:val="24"/>
          <w:szCs w:val="24"/>
          <w:rtl/>
          <w:lang w:bidi="he-IL"/>
        </w:rPr>
        <w:t>ת, ש</w:t>
      </w:r>
      <w:r w:rsidR="00FD6057">
        <w:rPr>
          <w:rFonts w:cs="David" w:hint="cs"/>
          <w:sz w:val="24"/>
          <w:szCs w:val="24"/>
          <w:rtl/>
          <w:lang w:bidi="he-IL"/>
        </w:rPr>
        <w:t>נבדקה ואושרה על-ידי ועדת הביקורת</w:t>
      </w:r>
      <w:r w:rsidR="00B1740E">
        <w:rPr>
          <w:rFonts w:cs="David" w:hint="cs"/>
          <w:sz w:val="24"/>
          <w:szCs w:val="24"/>
          <w:rtl/>
          <w:lang w:bidi="he-IL"/>
        </w:rPr>
        <w:t xml:space="preserve">  </w:t>
      </w:r>
      <w:r>
        <w:rPr>
          <w:rFonts w:cs="David"/>
          <w:sz w:val="24"/>
          <w:szCs w:val="24"/>
          <w:rtl/>
          <w:lang w:bidi="he-IL"/>
        </w:rPr>
        <w:t>–</w:t>
      </w:r>
      <w:r>
        <w:rPr>
          <w:rFonts w:cs="David" w:hint="cs"/>
          <w:sz w:val="24"/>
          <w:szCs w:val="24"/>
          <w:rtl/>
          <w:lang w:bidi="he-IL"/>
        </w:rPr>
        <w:t xml:space="preserve"> לדון בהדחתו של נושא תפקיד בכל אחד ממוסדות האגודה. דיון בהדחה יתאפשר רק אם הובאו ראיות בעליל כי אותו נושא תפקיד פעל בניגוד למטרות האגודה, תקנונה, או החלטות האסיפה הכללית או כל ועדה אחרת של האגודה;</w:t>
      </w:r>
      <w:r w:rsidR="00B1740E">
        <w:rPr>
          <w:rFonts w:cs="David" w:hint="cs"/>
          <w:sz w:val="24"/>
          <w:szCs w:val="24"/>
          <w:rtl/>
          <w:lang w:bidi="he-IL"/>
        </w:rPr>
        <w:t xml:space="preserve"> </w:t>
      </w:r>
      <w:r>
        <w:rPr>
          <w:rFonts w:cs="David" w:hint="cs"/>
          <w:sz w:val="24"/>
          <w:szCs w:val="24"/>
          <w:rtl/>
          <w:lang w:bidi="he-IL"/>
        </w:rPr>
        <w:t>מעל בכספי האגודה; הורשע בעבירה שיש עמה קלון; או שהוכח בעליל כי אינו מסוגל למלא את תפקידו. הדחתו תהיה תקפה אם הצביעו עבורה יותר מחצי הנוכחים באסיפה הכללית.</w:t>
      </w:r>
    </w:p>
    <w:p w14:paraId="37D88C81" w14:textId="3D40A746" w:rsidR="007A2FB4" w:rsidRDefault="000B5F25" w:rsidP="00A05140">
      <w:pPr>
        <w:pStyle w:val="ListParagraph"/>
        <w:numPr>
          <w:ilvl w:val="0"/>
          <w:numId w:val="13"/>
        </w:numPr>
        <w:bidi/>
        <w:jc w:val="both"/>
        <w:rPr>
          <w:rFonts w:cs="David"/>
          <w:sz w:val="24"/>
          <w:szCs w:val="24"/>
          <w:lang w:bidi="he-IL"/>
        </w:rPr>
      </w:pPr>
      <w:r>
        <w:rPr>
          <w:rFonts w:cs="David" w:hint="cs"/>
          <w:sz w:val="24"/>
          <w:szCs w:val="24"/>
          <w:rtl/>
          <w:lang w:bidi="he-IL"/>
        </w:rPr>
        <w:lastRenderedPageBreak/>
        <w:t>אסיפה כללית שלא מן המנין תכונס לפי דרישת ועד האגודה, ועדת הביק</w:t>
      </w:r>
      <w:r w:rsidR="00B1740E">
        <w:rPr>
          <w:rFonts w:cs="David" w:hint="cs"/>
          <w:sz w:val="24"/>
          <w:szCs w:val="24"/>
          <w:rtl/>
          <w:lang w:bidi="he-IL"/>
        </w:rPr>
        <w:t>ורת, או לפי דרישה בכתב שהוגשה לועד ול</w:t>
      </w:r>
      <w:r>
        <w:rPr>
          <w:rFonts w:cs="David" w:hint="cs"/>
          <w:sz w:val="24"/>
          <w:szCs w:val="24"/>
          <w:rtl/>
          <w:lang w:bidi="he-IL"/>
        </w:rPr>
        <w:t>ועדת הביקורת על-ידי עשרים חברי האגודה לפחות. אסיפה כללית שלא מן המנין</w:t>
      </w:r>
      <w:r w:rsidR="00B1740E">
        <w:rPr>
          <w:rFonts w:cs="David" w:hint="cs"/>
          <w:sz w:val="24"/>
          <w:szCs w:val="24"/>
          <w:rtl/>
          <w:lang w:bidi="he-IL"/>
        </w:rPr>
        <w:t xml:space="preserve"> </w:t>
      </w:r>
      <w:r>
        <w:rPr>
          <w:rFonts w:cs="David" w:hint="cs"/>
          <w:sz w:val="24"/>
          <w:szCs w:val="24"/>
          <w:rtl/>
          <w:lang w:bidi="he-IL"/>
        </w:rPr>
        <w:t>תדון אך ורק בנושאים שתתבקש לדון בהם על-ידי אלה שתבעו את כינוסה.</w:t>
      </w:r>
    </w:p>
    <w:p w14:paraId="09930C21" w14:textId="77777777" w:rsidR="000B5F25" w:rsidRDefault="000B5F25" w:rsidP="00A05140">
      <w:pPr>
        <w:pStyle w:val="ListParagraph"/>
        <w:numPr>
          <w:ilvl w:val="0"/>
          <w:numId w:val="13"/>
        </w:numPr>
        <w:bidi/>
        <w:jc w:val="both"/>
        <w:rPr>
          <w:rFonts w:cs="David"/>
          <w:sz w:val="24"/>
          <w:szCs w:val="24"/>
          <w:lang w:bidi="he-IL"/>
        </w:rPr>
      </w:pPr>
      <w:r>
        <w:rPr>
          <w:rFonts w:cs="David" w:hint="cs"/>
          <w:sz w:val="24"/>
          <w:szCs w:val="24"/>
          <w:rtl/>
          <w:lang w:bidi="he-IL"/>
        </w:rPr>
        <w:t>אסיפה כללית לא תיפתח אלא אם נכחו בפתיחתה לפחות רבע ממספר חברי האגודה. אם נכח מספר כזה בפתיחתה, תמשיך האסיפה להיות חוקית בכל מספר נוכחים.</w:t>
      </w:r>
    </w:p>
    <w:p w14:paraId="69450A9A" w14:textId="77777777" w:rsidR="000B5F25" w:rsidRDefault="000B5F25" w:rsidP="00A05140">
      <w:pPr>
        <w:pStyle w:val="ListParagraph"/>
        <w:numPr>
          <w:ilvl w:val="0"/>
          <w:numId w:val="13"/>
        </w:numPr>
        <w:bidi/>
        <w:jc w:val="both"/>
        <w:rPr>
          <w:rFonts w:cs="David"/>
          <w:sz w:val="24"/>
          <w:szCs w:val="24"/>
          <w:lang w:bidi="he-IL"/>
        </w:rPr>
      </w:pPr>
      <w:r>
        <w:rPr>
          <w:rFonts w:cs="David" w:hint="cs"/>
          <w:sz w:val="24"/>
          <w:szCs w:val="24"/>
          <w:rtl/>
          <w:lang w:bidi="he-IL"/>
        </w:rPr>
        <w:t>אם לא נכח בפתיחת האסיפה המנין האמור, תתכנס האסיפה מחדש באותו מקום חצי שעה אחרי המועד המקורי, ותהיה חוקית בכל מספר משתתפים.</w:t>
      </w:r>
    </w:p>
    <w:p w14:paraId="18B4B421" w14:textId="77777777" w:rsidR="000B5F25" w:rsidRPr="000B5F25" w:rsidRDefault="000B5F25" w:rsidP="00A05140">
      <w:pPr>
        <w:bidi/>
        <w:jc w:val="both"/>
        <w:rPr>
          <w:rFonts w:cs="David"/>
          <w:b/>
          <w:bCs/>
          <w:sz w:val="28"/>
          <w:szCs w:val="28"/>
          <w:rtl/>
          <w:lang w:bidi="he-IL"/>
        </w:rPr>
      </w:pPr>
      <w:r w:rsidRPr="000B5F25">
        <w:rPr>
          <w:rFonts w:cs="David" w:hint="cs"/>
          <w:b/>
          <w:bCs/>
          <w:sz w:val="28"/>
          <w:szCs w:val="28"/>
          <w:rtl/>
          <w:lang w:bidi="he-IL"/>
        </w:rPr>
        <w:t>ה. ועד האגודה</w:t>
      </w:r>
    </w:p>
    <w:p w14:paraId="676F04F7" w14:textId="77777777" w:rsidR="000B5F25" w:rsidRPr="000B5F25" w:rsidRDefault="000B5F25" w:rsidP="00A05140">
      <w:pPr>
        <w:pStyle w:val="ListParagraph"/>
        <w:numPr>
          <w:ilvl w:val="0"/>
          <w:numId w:val="18"/>
        </w:numPr>
        <w:bidi/>
        <w:jc w:val="both"/>
        <w:rPr>
          <w:rFonts w:cs="David"/>
          <w:sz w:val="24"/>
          <w:szCs w:val="24"/>
          <w:lang w:bidi="he-IL"/>
        </w:rPr>
      </w:pPr>
      <w:r>
        <w:rPr>
          <w:rFonts w:cs="David" w:hint="cs"/>
          <w:sz w:val="24"/>
          <w:szCs w:val="24"/>
          <w:rtl/>
          <w:lang w:bidi="he-IL"/>
        </w:rPr>
        <w:t xml:space="preserve">חברי ועד האגודה ייבחרו, כל אחד בנפרד (ובציון כהונתו </w:t>
      </w:r>
      <w:r>
        <w:rPr>
          <w:rFonts w:cs="David"/>
          <w:sz w:val="24"/>
          <w:szCs w:val="24"/>
          <w:rtl/>
          <w:lang w:bidi="he-IL"/>
        </w:rPr>
        <w:t>–</w:t>
      </w:r>
      <w:r>
        <w:rPr>
          <w:rFonts w:cs="David" w:hint="cs"/>
          <w:sz w:val="24"/>
          <w:szCs w:val="24"/>
          <w:rtl/>
          <w:lang w:bidi="he-IL"/>
        </w:rPr>
        <w:t xml:space="preserve"> במקום הצורך </w:t>
      </w:r>
      <w:r>
        <w:rPr>
          <w:rFonts w:cs="David"/>
          <w:sz w:val="24"/>
          <w:szCs w:val="24"/>
          <w:rtl/>
          <w:lang w:bidi="he-IL"/>
        </w:rPr>
        <w:t>–</w:t>
      </w:r>
      <w:r w:rsidR="004E1B7C">
        <w:rPr>
          <w:rFonts w:cs="David" w:hint="cs"/>
          <w:sz w:val="24"/>
          <w:szCs w:val="24"/>
          <w:rtl/>
          <w:lang w:bidi="he-IL"/>
        </w:rPr>
        <w:t xml:space="preserve"> כ</w:t>
      </w:r>
      <w:r>
        <w:rPr>
          <w:rFonts w:cs="David" w:hint="cs"/>
          <w:sz w:val="24"/>
          <w:szCs w:val="24"/>
          <w:rtl/>
          <w:lang w:bidi="he-IL"/>
        </w:rPr>
        <w:t>יו"ר האגודה, מזכיר, גזבר, עורך ראשי וחברי המערכת, או יו"ר וחבר</w:t>
      </w:r>
      <w:r w:rsidR="004E1B7C">
        <w:rPr>
          <w:rFonts w:cs="David" w:hint="cs"/>
          <w:sz w:val="24"/>
          <w:szCs w:val="24"/>
          <w:rtl/>
          <w:lang w:bidi="he-IL"/>
        </w:rPr>
        <w:t>י</w:t>
      </w:r>
      <w:r>
        <w:rPr>
          <w:rFonts w:cs="David" w:hint="cs"/>
          <w:sz w:val="24"/>
          <w:szCs w:val="24"/>
          <w:rtl/>
          <w:lang w:bidi="he-IL"/>
        </w:rPr>
        <w:t xml:space="preserve"> ועדה), על-ידי האסיפה הכללית, בשנה שבה</w:t>
      </w:r>
      <w:r w:rsidRPr="000B5F25">
        <w:rPr>
          <w:rFonts w:cs="David" w:hint="cs"/>
          <w:sz w:val="24"/>
          <w:szCs w:val="24"/>
          <w:rtl/>
          <w:lang w:bidi="he-IL"/>
        </w:rPr>
        <w:t xml:space="preserve"> פוקעת </w:t>
      </w:r>
      <w:r w:rsidRPr="000B5F25">
        <w:rPr>
          <w:rFonts w:cs="David"/>
          <w:sz w:val="24"/>
          <w:szCs w:val="24"/>
          <w:rtl/>
          <w:lang w:bidi="he-IL"/>
        </w:rPr>
        <w:t>–</w:t>
      </w:r>
      <w:r w:rsidRPr="000B5F25">
        <w:rPr>
          <w:rFonts w:cs="David" w:hint="cs"/>
          <w:sz w:val="24"/>
          <w:szCs w:val="24"/>
          <w:rtl/>
          <w:lang w:bidi="he-IL"/>
        </w:rPr>
        <w:t xml:space="preserve"> לפי תקנון זה</w:t>
      </w:r>
      <w:r w:rsidR="004E1B7C">
        <w:rPr>
          <w:rFonts w:cs="David" w:hint="cs"/>
          <w:sz w:val="24"/>
          <w:szCs w:val="24"/>
          <w:rtl/>
          <w:lang w:bidi="he-IL"/>
        </w:rPr>
        <w:t xml:space="preserve"> </w:t>
      </w:r>
      <w:r w:rsidRPr="000B5F25">
        <w:rPr>
          <w:rFonts w:cs="David" w:hint="cs"/>
          <w:sz w:val="24"/>
          <w:szCs w:val="24"/>
          <w:rtl/>
          <w:lang w:bidi="he-IL"/>
        </w:rPr>
        <w:t xml:space="preserve"> </w:t>
      </w:r>
      <w:r w:rsidRPr="000B5F25">
        <w:rPr>
          <w:rFonts w:cs="David"/>
          <w:sz w:val="24"/>
          <w:szCs w:val="24"/>
          <w:rtl/>
          <w:lang w:bidi="he-IL"/>
        </w:rPr>
        <w:t>–</w:t>
      </w:r>
      <w:r w:rsidRPr="000B5F25">
        <w:rPr>
          <w:rFonts w:cs="David" w:hint="cs"/>
          <w:sz w:val="24"/>
          <w:szCs w:val="24"/>
          <w:rtl/>
          <w:lang w:bidi="he-IL"/>
        </w:rPr>
        <w:t xml:space="preserve"> כהונתו של אחד מקודמיהם.</w:t>
      </w:r>
    </w:p>
    <w:p w14:paraId="291E73AA" w14:textId="049A1D36" w:rsidR="000B5F25" w:rsidRDefault="004C68F9" w:rsidP="00A05140">
      <w:pPr>
        <w:pStyle w:val="ListParagraph"/>
        <w:numPr>
          <w:ilvl w:val="0"/>
          <w:numId w:val="18"/>
        </w:numPr>
        <w:bidi/>
        <w:jc w:val="both"/>
        <w:rPr>
          <w:rFonts w:cs="David"/>
          <w:sz w:val="24"/>
          <w:szCs w:val="24"/>
          <w:lang w:bidi="he-IL"/>
        </w:rPr>
      </w:pPr>
      <w:r>
        <w:rPr>
          <w:rFonts w:cs="David" w:hint="cs"/>
          <w:sz w:val="24"/>
          <w:szCs w:val="24"/>
          <w:rtl/>
          <w:lang w:bidi="he-IL"/>
        </w:rPr>
        <w:t>ה</w:t>
      </w:r>
      <w:r w:rsidR="000B5F25">
        <w:rPr>
          <w:rFonts w:cs="David" w:hint="cs"/>
          <w:sz w:val="24"/>
          <w:szCs w:val="24"/>
          <w:rtl/>
          <w:lang w:bidi="he-IL"/>
        </w:rPr>
        <w:t>ועד יכלול:</w:t>
      </w:r>
    </w:p>
    <w:p w14:paraId="104804DF" w14:textId="77777777" w:rsidR="000B5F25" w:rsidRDefault="000B5F25" w:rsidP="00A05140">
      <w:pPr>
        <w:pStyle w:val="ListParagraph"/>
        <w:numPr>
          <w:ilvl w:val="0"/>
          <w:numId w:val="19"/>
        </w:numPr>
        <w:bidi/>
        <w:jc w:val="both"/>
        <w:rPr>
          <w:rFonts w:cs="David"/>
          <w:sz w:val="24"/>
          <w:szCs w:val="24"/>
          <w:lang w:bidi="he-IL"/>
        </w:rPr>
      </w:pPr>
      <w:r>
        <w:rPr>
          <w:rFonts w:cs="David" w:hint="cs"/>
          <w:sz w:val="24"/>
          <w:szCs w:val="24"/>
          <w:rtl/>
          <w:lang w:bidi="he-IL"/>
        </w:rPr>
        <w:t>יושב ראש האגודה;</w:t>
      </w:r>
    </w:p>
    <w:p w14:paraId="35EF96C2" w14:textId="77777777" w:rsidR="000B5F25" w:rsidRDefault="000B5F25" w:rsidP="00A05140">
      <w:pPr>
        <w:pStyle w:val="ListParagraph"/>
        <w:numPr>
          <w:ilvl w:val="0"/>
          <w:numId w:val="19"/>
        </w:numPr>
        <w:bidi/>
        <w:jc w:val="both"/>
        <w:rPr>
          <w:rFonts w:cs="David"/>
          <w:sz w:val="24"/>
          <w:szCs w:val="24"/>
          <w:lang w:bidi="he-IL"/>
        </w:rPr>
      </w:pPr>
      <w:r>
        <w:rPr>
          <w:rFonts w:cs="David" w:hint="cs"/>
          <w:sz w:val="24"/>
          <w:szCs w:val="24"/>
          <w:rtl/>
          <w:lang w:bidi="he-IL"/>
        </w:rPr>
        <w:t>מזכיר האגודה;</w:t>
      </w:r>
    </w:p>
    <w:p w14:paraId="43776FB6" w14:textId="77777777" w:rsidR="000B5F25" w:rsidRDefault="000B5F25" w:rsidP="00A05140">
      <w:pPr>
        <w:pStyle w:val="ListParagraph"/>
        <w:numPr>
          <w:ilvl w:val="0"/>
          <w:numId w:val="19"/>
        </w:numPr>
        <w:bidi/>
        <w:jc w:val="both"/>
        <w:rPr>
          <w:rFonts w:cs="David"/>
          <w:sz w:val="24"/>
          <w:szCs w:val="24"/>
          <w:lang w:bidi="he-IL"/>
        </w:rPr>
      </w:pPr>
      <w:r>
        <w:rPr>
          <w:rFonts w:cs="David" w:hint="cs"/>
          <w:sz w:val="24"/>
          <w:szCs w:val="24"/>
          <w:rtl/>
          <w:lang w:bidi="he-IL"/>
        </w:rPr>
        <w:t>גזבר האגודה</w:t>
      </w:r>
    </w:p>
    <w:p w14:paraId="58056DC9" w14:textId="77777777" w:rsidR="000B5F25" w:rsidRDefault="000B5F25" w:rsidP="00A05140">
      <w:pPr>
        <w:pStyle w:val="ListParagraph"/>
        <w:numPr>
          <w:ilvl w:val="0"/>
          <w:numId w:val="19"/>
        </w:numPr>
        <w:bidi/>
        <w:jc w:val="both"/>
        <w:rPr>
          <w:rFonts w:cs="David"/>
          <w:sz w:val="24"/>
          <w:szCs w:val="24"/>
          <w:lang w:bidi="he-IL"/>
        </w:rPr>
      </w:pPr>
      <w:r>
        <w:rPr>
          <w:rFonts w:cs="David" w:hint="cs"/>
          <w:sz w:val="24"/>
          <w:szCs w:val="24"/>
          <w:rtl/>
          <w:lang w:bidi="he-IL"/>
        </w:rPr>
        <w:t>ארבעה או חמישה חברים נוספים, תוך נסיון לייצג ככל האפשר את כל מוסדות המדע והמחקר בישראל התומכים באגודה, או את רובם;</w:t>
      </w:r>
    </w:p>
    <w:p w14:paraId="63519B99" w14:textId="77777777" w:rsidR="000B5F25" w:rsidRDefault="000B5F25" w:rsidP="00A05140">
      <w:pPr>
        <w:pStyle w:val="ListParagraph"/>
        <w:numPr>
          <w:ilvl w:val="0"/>
          <w:numId w:val="19"/>
        </w:numPr>
        <w:bidi/>
        <w:jc w:val="both"/>
        <w:rPr>
          <w:rFonts w:cs="David"/>
          <w:sz w:val="24"/>
          <w:szCs w:val="24"/>
          <w:lang w:bidi="he-IL"/>
        </w:rPr>
      </w:pPr>
      <w:r>
        <w:rPr>
          <w:rFonts w:cs="David" w:hint="cs"/>
          <w:sz w:val="24"/>
          <w:szCs w:val="24"/>
          <w:rtl/>
          <w:lang w:bidi="he-IL"/>
        </w:rPr>
        <w:t>נציג הסטודנטים (במעמד של משקיף).</w:t>
      </w:r>
    </w:p>
    <w:p w14:paraId="4CCB25C8" w14:textId="77777777" w:rsidR="000B5F25" w:rsidRDefault="00397FC7" w:rsidP="00A05140">
      <w:pPr>
        <w:pStyle w:val="ListParagraph"/>
        <w:numPr>
          <w:ilvl w:val="0"/>
          <w:numId w:val="18"/>
        </w:numPr>
        <w:bidi/>
        <w:jc w:val="both"/>
        <w:rPr>
          <w:rFonts w:cs="David"/>
          <w:sz w:val="24"/>
          <w:szCs w:val="24"/>
          <w:lang w:bidi="he-IL"/>
        </w:rPr>
      </w:pPr>
      <w:r w:rsidRPr="00397FC7">
        <w:rPr>
          <w:rFonts w:cs="David" w:hint="cs"/>
          <w:b/>
          <w:bCs/>
          <w:sz w:val="24"/>
          <w:szCs w:val="24"/>
          <w:rtl/>
          <w:lang w:bidi="he-IL"/>
        </w:rPr>
        <w:t>ליושב ראש האגודה</w:t>
      </w:r>
      <w:r w:rsidR="00DC5D27">
        <w:rPr>
          <w:rFonts w:cs="David" w:hint="cs"/>
          <w:sz w:val="24"/>
          <w:szCs w:val="24"/>
          <w:rtl/>
          <w:lang w:bidi="he-IL"/>
        </w:rPr>
        <w:t xml:space="preserve"> ייבחר חוקר בכיר, ב</w:t>
      </w:r>
      <w:r>
        <w:rPr>
          <w:rFonts w:cs="David" w:hint="cs"/>
          <w:sz w:val="24"/>
          <w:szCs w:val="24"/>
          <w:rtl/>
          <w:lang w:bidi="he-IL"/>
        </w:rPr>
        <w:t>מעמד בינלאומי, באחד או יותר משטחי הלימודים הקלאסיים, שהוא חבר באגודה לפחו</w:t>
      </w:r>
      <w:r w:rsidR="00DC5D27">
        <w:rPr>
          <w:rFonts w:cs="David" w:hint="cs"/>
          <w:sz w:val="24"/>
          <w:szCs w:val="24"/>
          <w:rtl/>
          <w:lang w:bidi="he-IL"/>
        </w:rPr>
        <w:t>ת</w:t>
      </w:r>
      <w:r>
        <w:rPr>
          <w:rFonts w:cs="David" w:hint="cs"/>
          <w:sz w:val="24"/>
          <w:szCs w:val="24"/>
          <w:rtl/>
          <w:lang w:bidi="he-IL"/>
        </w:rPr>
        <w:t xml:space="preserve"> שש שנים.</w:t>
      </w:r>
    </w:p>
    <w:p w14:paraId="28754465" w14:textId="7F8DD5D1" w:rsidR="00397FC7" w:rsidRDefault="00397FC7" w:rsidP="00A05140">
      <w:pPr>
        <w:pStyle w:val="ListParagraph"/>
        <w:numPr>
          <w:ilvl w:val="0"/>
          <w:numId w:val="18"/>
        </w:numPr>
        <w:bidi/>
        <w:jc w:val="both"/>
        <w:rPr>
          <w:rFonts w:cs="David"/>
          <w:sz w:val="24"/>
          <w:szCs w:val="24"/>
          <w:lang w:bidi="he-IL"/>
        </w:rPr>
      </w:pPr>
      <w:r w:rsidRPr="00397FC7">
        <w:rPr>
          <w:rFonts w:cs="David" w:hint="cs"/>
          <w:sz w:val="24"/>
          <w:szCs w:val="24"/>
          <w:rtl/>
          <w:lang w:bidi="he-IL"/>
        </w:rPr>
        <w:t>יושב ראש האגודה יהיה אחראי לכ</w:t>
      </w:r>
      <w:r>
        <w:rPr>
          <w:rFonts w:cs="David" w:hint="cs"/>
          <w:sz w:val="24"/>
          <w:szCs w:val="24"/>
          <w:rtl/>
          <w:lang w:bidi="he-IL"/>
        </w:rPr>
        <w:t>י</w:t>
      </w:r>
      <w:r w:rsidRPr="00397FC7">
        <w:rPr>
          <w:rFonts w:cs="David" w:hint="cs"/>
          <w:sz w:val="24"/>
          <w:szCs w:val="24"/>
          <w:rtl/>
          <w:lang w:bidi="he-IL"/>
        </w:rPr>
        <w:t>נוס האסיפה הכללית</w:t>
      </w:r>
      <w:r>
        <w:rPr>
          <w:rFonts w:cs="David" w:hint="cs"/>
          <w:sz w:val="24"/>
          <w:szCs w:val="24"/>
          <w:rtl/>
          <w:lang w:bidi="he-IL"/>
        </w:rPr>
        <w:t xml:space="preserve">, לכינוס ועד האגודה לפחות פעמיים בשנה, לארגון כנסי האגודה, לפיקוח על פרסומיה, לייצוגה בפורומים בינלאומיים כגון </w:t>
      </w:r>
      <w:r>
        <w:rPr>
          <w:rFonts w:cs="David" w:hint="cs"/>
          <w:sz w:val="24"/>
          <w:szCs w:val="24"/>
          <w:lang w:bidi="he-IL"/>
        </w:rPr>
        <w:t>FIEC</w:t>
      </w:r>
      <w:r w:rsidR="004C68F9">
        <w:rPr>
          <w:rFonts w:cs="David" w:hint="cs"/>
          <w:sz w:val="24"/>
          <w:szCs w:val="24"/>
          <w:rtl/>
          <w:lang w:bidi="he-IL"/>
        </w:rPr>
        <w:t>, לפעילות תקינה של ה</w:t>
      </w:r>
      <w:r>
        <w:rPr>
          <w:rFonts w:cs="David" w:hint="cs"/>
          <w:sz w:val="24"/>
          <w:szCs w:val="24"/>
          <w:rtl/>
          <w:lang w:bidi="he-IL"/>
        </w:rPr>
        <w:t>ועדות</w:t>
      </w:r>
      <w:r w:rsidR="004C68F9">
        <w:rPr>
          <w:rFonts w:cs="David" w:hint="cs"/>
          <w:sz w:val="24"/>
          <w:szCs w:val="24"/>
          <w:rtl/>
          <w:lang w:bidi="he-IL"/>
        </w:rPr>
        <w:t xml:space="preserve"> השונות, ולדווח שוטף על פעולות וועד וה</w:t>
      </w:r>
      <w:r>
        <w:rPr>
          <w:rFonts w:cs="David" w:hint="cs"/>
          <w:sz w:val="24"/>
          <w:szCs w:val="24"/>
          <w:rtl/>
          <w:lang w:bidi="he-IL"/>
        </w:rPr>
        <w:t xml:space="preserve">ועדות </w:t>
      </w:r>
      <w:r w:rsidR="004C68F9">
        <w:rPr>
          <w:rFonts w:cs="David" w:hint="cs"/>
          <w:sz w:val="24"/>
          <w:szCs w:val="24"/>
          <w:rtl/>
          <w:lang w:bidi="he-IL"/>
        </w:rPr>
        <w:t>ל</w:t>
      </w:r>
      <w:r>
        <w:rPr>
          <w:rFonts w:cs="David" w:hint="cs"/>
          <w:sz w:val="24"/>
          <w:szCs w:val="24"/>
          <w:rtl/>
          <w:lang w:bidi="he-IL"/>
        </w:rPr>
        <w:t>ועדת הביקורת. בביצוע תפקידים אלה הוא ייעזר בעיקר במזכיר האגודה, וכן בכל ועד או ועדה, או חבר ועד או ועדה, שיפנה לעזרתו.</w:t>
      </w:r>
    </w:p>
    <w:p w14:paraId="35CDAF42" w14:textId="77777777" w:rsidR="00397FC7" w:rsidRDefault="00AE58DC" w:rsidP="00A05140">
      <w:pPr>
        <w:pStyle w:val="ListParagraph"/>
        <w:numPr>
          <w:ilvl w:val="0"/>
          <w:numId w:val="18"/>
        </w:numPr>
        <w:bidi/>
        <w:jc w:val="both"/>
        <w:rPr>
          <w:rFonts w:cs="David"/>
          <w:sz w:val="24"/>
          <w:szCs w:val="24"/>
          <w:lang w:bidi="he-IL"/>
        </w:rPr>
      </w:pPr>
      <w:r>
        <w:rPr>
          <w:rFonts w:cs="David" w:hint="cs"/>
          <w:sz w:val="24"/>
          <w:szCs w:val="24"/>
          <w:rtl/>
          <w:lang w:bidi="he-IL"/>
        </w:rPr>
        <w:t>יושב ראש האגודה ייבחר לתקופה של שלש שנים, ויוכל להיבחר לתקופה נוספת של שתי שנים. הוא יהיה רשאי לנתפטר מתפקידו לפני סיום כהונתו. במקרה של יציאה לחו"ל לתקופה שלא תעלה על שנה, לא יאלץ להתפטר, ויבחר לו ממלא מקום.</w:t>
      </w:r>
    </w:p>
    <w:p w14:paraId="2EC94547" w14:textId="77777777" w:rsidR="00AE58DC" w:rsidRDefault="00AE58DC" w:rsidP="00A05140">
      <w:pPr>
        <w:pStyle w:val="ListParagraph"/>
        <w:numPr>
          <w:ilvl w:val="0"/>
          <w:numId w:val="18"/>
        </w:numPr>
        <w:bidi/>
        <w:jc w:val="both"/>
        <w:rPr>
          <w:rFonts w:cs="David"/>
          <w:sz w:val="24"/>
          <w:szCs w:val="24"/>
          <w:lang w:bidi="he-IL"/>
        </w:rPr>
      </w:pPr>
      <w:r>
        <w:rPr>
          <w:rFonts w:cs="David" w:hint="cs"/>
          <w:sz w:val="24"/>
          <w:szCs w:val="24"/>
          <w:rtl/>
          <w:lang w:bidi="he-IL"/>
        </w:rPr>
        <w:t>מי שסיים כהונתו (כולל התפטרות לפני סיומה), כיושב ראש האגודה, לא יוכל להיבחר שוב כיושב ראש האגודה בתקופה של ארבע שנים מאז סיום כהונתו.</w:t>
      </w:r>
    </w:p>
    <w:p w14:paraId="7A738783" w14:textId="6B6545A8" w:rsidR="00AE58DC" w:rsidRDefault="00AE58DC" w:rsidP="00A05140">
      <w:pPr>
        <w:pStyle w:val="ListParagraph"/>
        <w:numPr>
          <w:ilvl w:val="0"/>
          <w:numId w:val="18"/>
        </w:numPr>
        <w:bidi/>
        <w:jc w:val="both"/>
        <w:rPr>
          <w:rFonts w:cs="David"/>
          <w:sz w:val="24"/>
          <w:szCs w:val="24"/>
          <w:lang w:bidi="he-IL"/>
        </w:rPr>
      </w:pPr>
      <w:r>
        <w:rPr>
          <w:rFonts w:cs="David" w:hint="cs"/>
          <w:sz w:val="24"/>
          <w:szCs w:val="24"/>
          <w:rtl/>
          <w:lang w:bidi="he-IL"/>
        </w:rPr>
        <w:t>אם התפטר או מת יוש</w:t>
      </w:r>
      <w:r w:rsidR="004F55A3">
        <w:rPr>
          <w:rFonts w:cs="David" w:hint="cs"/>
          <w:sz w:val="24"/>
          <w:szCs w:val="24"/>
          <w:rtl/>
          <w:lang w:bidi="he-IL"/>
        </w:rPr>
        <w:t>ב</w:t>
      </w:r>
      <w:r>
        <w:rPr>
          <w:rFonts w:cs="David" w:hint="cs"/>
          <w:sz w:val="24"/>
          <w:szCs w:val="24"/>
          <w:rtl/>
          <w:lang w:bidi="he-IL"/>
        </w:rPr>
        <w:t xml:space="preserve"> ראש האגודה בתקופה</w:t>
      </w:r>
      <w:r w:rsidR="004F55A3">
        <w:rPr>
          <w:rFonts w:cs="David" w:hint="cs"/>
          <w:sz w:val="24"/>
          <w:szCs w:val="24"/>
          <w:rtl/>
          <w:lang w:bidi="he-IL"/>
        </w:rPr>
        <w:t xml:space="preserve"> שבין אסיפה כללית לשניה, יבחר ה</w:t>
      </w:r>
      <w:r>
        <w:rPr>
          <w:rFonts w:cs="David" w:hint="cs"/>
          <w:sz w:val="24"/>
          <w:szCs w:val="24"/>
          <w:rtl/>
          <w:lang w:bidi="he-IL"/>
        </w:rPr>
        <w:t>ועד באחד מיושבי ראש האגודה הקודמים שתקופת כהונתו הסתיימה לפני ארבע שנים לפחות, כממלא מקומו עד לאסיפה הכלל</w:t>
      </w:r>
      <w:r w:rsidR="004F55A3">
        <w:rPr>
          <w:rFonts w:cs="David" w:hint="cs"/>
          <w:sz w:val="24"/>
          <w:szCs w:val="24"/>
          <w:rtl/>
          <w:lang w:bidi="he-IL"/>
        </w:rPr>
        <w:t>ית הבאה. באין מועמד כזה, יבחר ה</w:t>
      </w:r>
      <w:r>
        <w:rPr>
          <w:rFonts w:cs="David" w:hint="cs"/>
          <w:sz w:val="24"/>
          <w:szCs w:val="24"/>
          <w:rtl/>
          <w:lang w:bidi="he-IL"/>
        </w:rPr>
        <w:t>ועד באחד מחברי הכבוד של האגודה כממלא המקום.</w:t>
      </w:r>
    </w:p>
    <w:p w14:paraId="3D229ACF" w14:textId="77777777" w:rsidR="00AE58DC" w:rsidRDefault="00AE58DC" w:rsidP="00A05140">
      <w:pPr>
        <w:pStyle w:val="ListParagraph"/>
        <w:numPr>
          <w:ilvl w:val="0"/>
          <w:numId w:val="18"/>
        </w:numPr>
        <w:bidi/>
        <w:jc w:val="both"/>
        <w:rPr>
          <w:rFonts w:cs="David"/>
          <w:sz w:val="24"/>
          <w:szCs w:val="24"/>
          <w:lang w:bidi="he-IL"/>
        </w:rPr>
      </w:pPr>
      <w:r w:rsidRPr="00AE58DC">
        <w:rPr>
          <w:rFonts w:cs="David" w:hint="cs"/>
          <w:b/>
          <w:bCs/>
          <w:sz w:val="24"/>
          <w:szCs w:val="24"/>
          <w:rtl/>
          <w:lang w:bidi="he-IL"/>
        </w:rPr>
        <w:t>למזכיר האגודה</w:t>
      </w:r>
      <w:r>
        <w:rPr>
          <w:rFonts w:cs="David" w:hint="cs"/>
          <w:sz w:val="24"/>
          <w:szCs w:val="24"/>
          <w:rtl/>
          <w:lang w:bidi="he-IL"/>
        </w:rPr>
        <w:t xml:space="preserve"> ייבחר חוקר מובהק באחד או יותר משטחי הלימודים הקלאסיים, או מורה ותיק ומנוסה של השפות הקלאסיות, שהו חבר באגודה לפחות ארבע שנים.</w:t>
      </w:r>
    </w:p>
    <w:p w14:paraId="7399D887" w14:textId="346C91AA" w:rsidR="00AE58DC" w:rsidRDefault="00AE58DC" w:rsidP="00A05140">
      <w:pPr>
        <w:pStyle w:val="ListParagraph"/>
        <w:numPr>
          <w:ilvl w:val="0"/>
          <w:numId w:val="18"/>
        </w:numPr>
        <w:bidi/>
        <w:jc w:val="both"/>
        <w:rPr>
          <w:rFonts w:cs="David"/>
          <w:sz w:val="24"/>
          <w:szCs w:val="24"/>
          <w:lang w:bidi="he-IL"/>
        </w:rPr>
      </w:pPr>
      <w:r w:rsidRPr="00AE58DC">
        <w:rPr>
          <w:rFonts w:cs="David" w:hint="cs"/>
          <w:sz w:val="24"/>
          <w:szCs w:val="24"/>
          <w:rtl/>
          <w:lang w:bidi="he-IL"/>
        </w:rPr>
        <w:t>מזכיר האגודה</w:t>
      </w:r>
      <w:r>
        <w:rPr>
          <w:rFonts w:cs="David" w:hint="cs"/>
          <w:sz w:val="24"/>
          <w:szCs w:val="24"/>
          <w:rtl/>
          <w:lang w:bidi="he-IL"/>
        </w:rPr>
        <w:t xml:space="preserve"> יסייע לי</w:t>
      </w:r>
      <w:r w:rsidR="004F55A3">
        <w:rPr>
          <w:rFonts w:cs="David" w:hint="cs"/>
          <w:sz w:val="24"/>
          <w:szCs w:val="24"/>
          <w:rtl/>
          <w:lang w:bidi="he-IL"/>
        </w:rPr>
        <w:t>ו"ר האגודה ול</w:t>
      </w:r>
      <w:r>
        <w:rPr>
          <w:rFonts w:cs="David" w:hint="cs"/>
          <w:sz w:val="24"/>
          <w:szCs w:val="24"/>
          <w:rtl/>
          <w:lang w:bidi="he-IL"/>
        </w:rPr>
        <w:t>ועד האגודה בביצוע תפקידיהם ופעולותיהם השוטפות:</w:t>
      </w:r>
    </w:p>
    <w:p w14:paraId="7014B15F" w14:textId="07C4CEF5" w:rsidR="00AE58DC" w:rsidRDefault="00AE58DC" w:rsidP="00A05140">
      <w:pPr>
        <w:pStyle w:val="ListParagraph"/>
        <w:numPr>
          <w:ilvl w:val="0"/>
          <w:numId w:val="21"/>
        </w:numPr>
        <w:bidi/>
        <w:jc w:val="both"/>
        <w:rPr>
          <w:rFonts w:cs="David"/>
          <w:sz w:val="24"/>
          <w:szCs w:val="24"/>
          <w:lang w:bidi="he-IL"/>
        </w:rPr>
      </w:pPr>
      <w:r>
        <w:rPr>
          <w:rFonts w:cs="David" w:hint="cs"/>
          <w:sz w:val="24"/>
          <w:szCs w:val="24"/>
          <w:rtl/>
          <w:lang w:bidi="he-IL"/>
        </w:rPr>
        <w:t>יקבע, בהתייעצות עם החברים האחרים, את</w:t>
      </w:r>
      <w:r w:rsidR="004F55A3">
        <w:rPr>
          <w:rFonts w:cs="David" w:hint="cs"/>
          <w:sz w:val="24"/>
          <w:szCs w:val="24"/>
          <w:rtl/>
          <w:lang w:bidi="he-IL"/>
        </w:rPr>
        <w:t xml:space="preserve"> מועדי ישיבות ה</w:t>
      </w:r>
      <w:r>
        <w:rPr>
          <w:rFonts w:cs="David" w:hint="cs"/>
          <w:sz w:val="24"/>
          <w:szCs w:val="24"/>
          <w:rtl/>
          <w:lang w:bidi="he-IL"/>
        </w:rPr>
        <w:t>ועד, וינהל את פרוטוקולי הישיבות (שייחתמו לאישור על-ידי יו"ר האגודה);</w:t>
      </w:r>
    </w:p>
    <w:p w14:paraId="64E56CF1" w14:textId="6BE8A3A5" w:rsidR="00AE58DC" w:rsidRDefault="004F55A3" w:rsidP="00A05140">
      <w:pPr>
        <w:pStyle w:val="ListParagraph"/>
        <w:numPr>
          <w:ilvl w:val="0"/>
          <w:numId w:val="21"/>
        </w:numPr>
        <w:bidi/>
        <w:jc w:val="both"/>
        <w:rPr>
          <w:rFonts w:cs="David"/>
          <w:sz w:val="24"/>
          <w:szCs w:val="24"/>
          <w:lang w:bidi="he-IL"/>
        </w:rPr>
      </w:pPr>
      <w:r>
        <w:rPr>
          <w:rFonts w:cs="David" w:hint="cs"/>
          <w:sz w:val="24"/>
          <w:szCs w:val="24"/>
          <w:rtl/>
          <w:lang w:bidi="he-IL"/>
        </w:rPr>
        <w:t>ינהל את ההתכתבות השוטפת בין ה</w:t>
      </w:r>
      <w:r w:rsidR="00AE58DC">
        <w:rPr>
          <w:rFonts w:cs="David" w:hint="cs"/>
          <w:sz w:val="24"/>
          <w:szCs w:val="24"/>
          <w:rtl/>
          <w:lang w:bidi="he-IL"/>
        </w:rPr>
        <w:t>ועד לחברי האגודה בכל הנוגע לכנסים, הרצאות, אסיפות כלליות, וכל פעילות אחרת הפתוחה לכל חבר;</w:t>
      </w:r>
    </w:p>
    <w:p w14:paraId="509134E3" w14:textId="557469FF" w:rsidR="00AE58DC" w:rsidRDefault="00AE58DC" w:rsidP="00A05140">
      <w:pPr>
        <w:pStyle w:val="ListParagraph"/>
        <w:numPr>
          <w:ilvl w:val="0"/>
          <w:numId w:val="21"/>
        </w:numPr>
        <w:bidi/>
        <w:jc w:val="both"/>
        <w:rPr>
          <w:rFonts w:cs="David"/>
          <w:sz w:val="24"/>
          <w:szCs w:val="24"/>
          <w:lang w:bidi="he-IL"/>
        </w:rPr>
      </w:pPr>
      <w:r>
        <w:rPr>
          <w:rFonts w:cs="David" w:hint="cs"/>
          <w:sz w:val="24"/>
          <w:szCs w:val="24"/>
          <w:rtl/>
          <w:lang w:bidi="he-IL"/>
        </w:rPr>
        <w:t>ינהל ויעדכן את פ</w:t>
      </w:r>
      <w:r w:rsidR="00DA2370">
        <w:rPr>
          <w:rFonts w:cs="David" w:hint="cs"/>
          <w:sz w:val="24"/>
          <w:szCs w:val="24"/>
          <w:rtl/>
          <w:lang w:bidi="he-IL"/>
        </w:rPr>
        <w:t>נקס חברי האגודה ואת פנקס חברי ה</w:t>
      </w:r>
      <w:r>
        <w:rPr>
          <w:rFonts w:cs="David" w:hint="cs"/>
          <w:sz w:val="24"/>
          <w:szCs w:val="24"/>
          <w:rtl/>
          <w:lang w:bidi="he-IL"/>
        </w:rPr>
        <w:t>ועד;</w:t>
      </w:r>
    </w:p>
    <w:p w14:paraId="6DA6D269" w14:textId="722838CA" w:rsidR="00AE58DC" w:rsidRDefault="006602AD" w:rsidP="00A05140">
      <w:pPr>
        <w:pStyle w:val="ListParagraph"/>
        <w:numPr>
          <w:ilvl w:val="0"/>
          <w:numId w:val="21"/>
        </w:numPr>
        <w:bidi/>
        <w:jc w:val="both"/>
        <w:rPr>
          <w:rFonts w:cs="David"/>
          <w:sz w:val="24"/>
          <w:szCs w:val="24"/>
          <w:lang w:bidi="he-IL"/>
        </w:rPr>
      </w:pPr>
      <w:r>
        <w:rPr>
          <w:rFonts w:cs="David" w:hint="cs"/>
          <w:sz w:val="24"/>
          <w:szCs w:val="24"/>
          <w:rtl/>
          <w:lang w:bidi="he-IL"/>
        </w:rPr>
        <w:lastRenderedPageBreak/>
        <w:t>ידווח לרשם העמותות על החלטות האסיפה הכללית, על שינ</w:t>
      </w:r>
      <w:r w:rsidR="00DA2370">
        <w:rPr>
          <w:rFonts w:cs="David" w:hint="cs"/>
          <w:sz w:val="24"/>
          <w:szCs w:val="24"/>
          <w:rtl/>
          <w:lang w:bidi="he-IL"/>
        </w:rPr>
        <w:t>ויים בתקנון, על שינויים בהרכב ה</w:t>
      </w:r>
      <w:r>
        <w:rPr>
          <w:rFonts w:cs="David" w:hint="cs"/>
          <w:sz w:val="24"/>
          <w:szCs w:val="24"/>
          <w:rtl/>
          <w:lang w:bidi="he-IL"/>
        </w:rPr>
        <w:t>ועד וועדת הביקורת, ועל העברת זכות החתימה לחברי ועד חדשים;</w:t>
      </w:r>
    </w:p>
    <w:p w14:paraId="33E30034" w14:textId="73B33A74" w:rsidR="006602AD" w:rsidRDefault="00DA2370" w:rsidP="00A05140">
      <w:pPr>
        <w:pStyle w:val="ListParagraph"/>
        <w:numPr>
          <w:ilvl w:val="0"/>
          <w:numId w:val="21"/>
        </w:numPr>
        <w:bidi/>
        <w:jc w:val="both"/>
        <w:rPr>
          <w:rFonts w:cs="David"/>
          <w:sz w:val="24"/>
          <w:szCs w:val="24"/>
          <w:lang w:bidi="he-IL"/>
        </w:rPr>
      </w:pPr>
      <w:r>
        <w:rPr>
          <w:rFonts w:cs="David" w:hint="cs"/>
          <w:sz w:val="24"/>
          <w:szCs w:val="24"/>
          <w:rtl/>
          <w:lang w:bidi="he-IL"/>
        </w:rPr>
        <w:t>ידווח ל</w:t>
      </w:r>
      <w:r w:rsidR="006602AD">
        <w:rPr>
          <w:rFonts w:cs="David" w:hint="cs"/>
          <w:sz w:val="24"/>
          <w:szCs w:val="24"/>
          <w:rtl/>
          <w:lang w:bidi="he-IL"/>
        </w:rPr>
        <w:t xml:space="preserve">ועדת הביקורת </w:t>
      </w:r>
      <w:r>
        <w:rPr>
          <w:rFonts w:cs="David" w:hint="cs"/>
          <w:sz w:val="24"/>
          <w:szCs w:val="24"/>
          <w:rtl/>
          <w:lang w:bidi="he-IL"/>
        </w:rPr>
        <w:t>על ישיבות ה</w:t>
      </w:r>
      <w:r w:rsidR="006602AD">
        <w:rPr>
          <w:rFonts w:cs="David" w:hint="cs"/>
          <w:sz w:val="24"/>
          <w:szCs w:val="24"/>
          <w:rtl/>
          <w:lang w:bidi="he-IL"/>
        </w:rPr>
        <w:t>ועד וכל פעילויותיו האחרות;</w:t>
      </w:r>
    </w:p>
    <w:p w14:paraId="268BA0AF" w14:textId="77777777" w:rsidR="006602AD" w:rsidRDefault="006602AD" w:rsidP="00A05140">
      <w:pPr>
        <w:pStyle w:val="ListParagraph"/>
        <w:numPr>
          <w:ilvl w:val="0"/>
          <w:numId w:val="21"/>
        </w:numPr>
        <w:bidi/>
        <w:jc w:val="both"/>
        <w:rPr>
          <w:rFonts w:cs="David"/>
          <w:sz w:val="24"/>
          <w:szCs w:val="24"/>
          <w:lang w:bidi="he-IL"/>
        </w:rPr>
      </w:pPr>
      <w:r>
        <w:rPr>
          <w:rFonts w:cs="David" w:hint="cs"/>
          <w:sz w:val="24"/>
          <w:szCs w:val="24"/>
          <w:rtl/>
          <w:lang w:bidi="he-IL"/>
        </w:rPr>
        <w:t>יסייע לגזבר האגודה בגביית מסי החבר;</w:t>
      </w:r>
    </w:p>
    <w:p w14:paraId="55A03297" w14:textId="77777777" w:rsidR="006602AD" w:rsidRDefault="006602AD" w:rsidP="00A05140">
      <w:pPr>
        <w:pStyle w:val="ListParagraph"/>
        <w:numPr>
          <w:ilvl w:val="0"/>
          <w:numId w:val="21"/>
        </w:numPr>
        <w:bidi/>
        <w:jc w:val="both"/>
        <w:rPr>
          <w:rFonts w:cs="David"/>
          <w:sz w:val="24"/>
          <w:szCs w:val="24"/>
          <w:lang w:bidi="he-IL"/>
        </w:rPr>
      </w:pPr>
      <w:r>
        <w:rPr>
          <w:rFonts w:cs="David" w:hint="cs"/>
          <w:sz w:val="24"/>
          <w:szCs w:val="24"/>
          <w:rtl/>
          <w:lang w:bidi="he-IL"/>
        </w:rPr>
        <w:t>ישמש, בתוקף תפקידו, מזכיר ועדת הכנס השנתי וינהל את ההתכתבות הקשורה בכנס;</w:t>
      </w:r>
    </w:p>
    <w:p w14:paraId="7DC19C99" w14:textId="77777777" w:rsidR="006602AD" w:rsidRDefault="006602AD" w:rsidP="00A05140">
      <w:pPr>
        <w:pStyle w:val="ListParagraph"/>
        <w:numPr>
          <w:ilvl w:val="0"/>
          <w:numId w:val="21"/>
        </w:numPr>
        <w:bidi/>
        <w:jc w:val="both"/>
        <w:rPr>
          <w:rFonts w:cs="David"/>
          <w:sz w:val="24"/>
          <w:szCs w:val="24"/>
          <w:lang w:bidi="he-IL"/>
        </w:rPr>
      </w:pPr>
      <w:r>
        <w:rPr>
          <w:rFonts w:cs="David" w:hint="cs"/>
          <w:sz w:val="24"/>
          <w:szCs w:val="24"/>
          <w:rtl/>
          <w:lang w:bidi="he-IL"/>
        </w:rPr>
        <w:t>יבצע כל פעולה מינהלית נוספת שיטיל עליו ועד האגודה.</w:t>
      </w:r>
    </w:p>
    <w:p w14:paraId="07A1A04F" w14:textId="77777777" w:rsidR="006602AD" w:rsidRDefault="006602AD" w:rsidP="00A05140">
      <w:pPr>
        <w:pStyle w:val="ListParagraph"/>
        <w:numPr>
          <w:ilvl w:val="0"/>
          <w:numId w:val="18"/>
        </w:numPr>
        <w:bidi/>
        <w:jc w:val="both"/>
        <w:rPr>
          <w:rFonts w:cs="David"/>
          <w:sz w:val="24"/>
          <w:szCs w:val="24"/>
          <w:lang w:bidi="he-IL"/>
        </w:rPr>
      </w:pPr>
      <w:r>
        <w:rPr>
          <w:rFonts w:cs="David" w:hint="cs"/>
          <w:sz w:val="24"/>
          <w:szCs w:val="24"/>
          <w:rtl/>
          <w:lang w:bidi="he-IL"/>
        </w:rPr>
        <w:t>מזכיר האגודה ייבחר לתקופה של שלוש שנים, ויוכל להיבחר לתקופה נוספת של שתי שנים. הוא יהיה רשאי להתפטר מתפקידו לפני סיום כהונתו. במקרה של יציאה לחו"ל לתקופה שלא תעלה על שנה, לא יאלץ להתפטר, ויבחר לו ממלא מקום.</w:t>
      </w:r>
    </w:p>
    <w:p w14:paraId="5E8F9A97" w14:textId="71148306" w:rsidR="006602AD" w:rsidRDefault="006602AD" w:rsidP="00A05140">
      <w:pPr>
        <w:pStyle w:val="ListParagraph"/>
        <w:numPr>
          <w:ilvl w:val="0"/>
          <w:numId w:val="18"/>
        </w:numPr>
        <w:bidi/>
        <w:jc w:val="both"/>
        <w:rPr>
          <w:rFonts w:cs="David"/>
          <w:sz w:val="24"/>
          <w:szCs w:val="24"/>
          <w:lang w:bidi="he-IL"/>
        </w:rPr>
      </w:pPr>
      <w:r>
        <w:rPr>
          <w:rFonts w:cs="David" w:hint="cs"/>
          <w:sz w:val="24"/>
          <w:szCs w:val="24"/>
          <w:rtl/>
          <w:lang w:bidi="he-IL"/>
        </w:rPr>
        <w:t xml:space="preserve">מי שסיים כהונתו (כולל התפטרות לפני סיומה) כמזכיר האגודה, לא יוכל להיבחר שוב כמזכיר האגודה בתקופה של ארבע שנים מאז סיום כהונתו. </w:t>
      </w:r>
    </w:p>
    <w:p w14:paraId="462A6CEB" w14:textId="5084563E" w:rsidR="006602AD" w:rsidRDefault="006602AD" w:rsidP="00A05140">
      <w:pPr>
        <w:pStyle w:val="ListParagraph"/>
        <w:numPr>
          <w:ilvl w:val="0"/>
          <w:numId w:val="18"/>
        </w:numPr>
        <w:bidi/>
        <w:jc w:val="both"/>
        <w:rPr>
          <w:rFonts w:cs="David"/>
          <w:sz w:val="24"/>
          <w:szCs w:val="24"/>
          <w:lang w:bidi="he-IL"/>
        </w:rPr>
      </w:pPr>
      <w:r>
        <w:rPr>
          <w:rFonts w:cs="David" w:hint="cs"/>
          <w:sz w:val="24"/>
          <w:szCs w:val="24"/>
          <w:rtl/>
          <w:lang w:bidi="he-IL"/>
        </w:rPr>
        <w:t>אם התפטר או מת מזכיר האגודה בתקופה</w:t>
      </w:r>
      <w:r w:rsidR="00D56487">
        <w:rPr>
          <w:rFonts w:cs="David" w:hint="cs"/>
          <w:sz w:val="24"/>
          <w:szCs w:val="24"/>
          <w:rtl/>
          <w:lang w:bidi="he-IL"/>
        </w:rPr>
        <w:t xml:space="preserve"> שבין אסיפה כללית לשניה, יבחר הועד כממלא מקום באחד מחברי ה</w:t>
      </w:r>
      <w:r>
        <w:rPr>
          <w:rFonts w:cs="David" w:hint="cs"/>
          <w:sz w:val="24"/>
          <w:szCs w:val="24"/>
          <w:rtl/>
          <w:lang w:bidi="he-IL"/>
        </w:rPr>
        <w:t>ועד, שלא כיהן בתפקיד יו"ר האגודה או מזכירה ארבע שנים לפחות, כממלא מקומו עד לאסיפה הכלל</w:t>
      </w:r>
      <w:r w:rsidR="00D56487">
        <w:rPr>
          <w:rFonts w:cs="David" w:hint="cs"/>
          <w:sz w:val="24"/>
          <w:szCs w:val="24"/>
          <w:rtl/>
          <w:lang w:bidi="he-IL"/>
        </w:rPr>
        <w:t>ית הבאה. באין מועמד כזה, יבחר ה</w:t>
      </w:r>
      <w:r>
        <w:rPr>
          <w:rFonts w:cs="David" w:hint="cs"/>
          <w:sz w:val="24"/>
          <w:szCs w:val="24"/>
          <w:rtl/>
          <w:lang w:bidi="he-IL"/>
        </w:rPr>
        <w:t>ועד באחד מחברי האגודה שהוכיחו את עצמם בפעילות במוסדות האגודה בעבר, כממלא המקום.</w:t>
      </w:r>
    </w:p>
    <w:p w14:paraId="64A159F2" w14:textId="77777777" w:rsidR="006602AD" w:rsidRDefault="006602AD" w:rsidP="00A05140">
      <w:pPr>
        <w:pStyle w:val="ListParagraph"/>
        <w:numPr>
          <w:ilvl w:val="0"/>
          <w:numId w:val="18"/>
        </w:numPr>
        <w:bidi/>
        <w:jc w:val="both"/>
        <w:rPr>
          <w:rFonts w:cs="David"/>
          <w:sz w:val="24"/>
          <w:szCs w:val="24"/>
          <w:lang w:bidi="he-IL"/>
        </w:rPr>
      </w:pPr>
      <w:r w:rsidRPr="006602AD">
        <w:rPr>
          <w:rFonts w:cs="David" w:hint="cs"/>
          <w:b/>
          <w:bCs/>
          <w:sz w:val="24"/>
          <w:szCs w:val="24"/>
          <w:rtl/>
          <w:lang w:bidi="he-IL"/>
        </w:rPr>
        <w:t>לגזבר האגודה</w:t>
      </w:r>
      <w:r>
        <w:rPr>
          <w:rFonts w:cs="David" w:hint="cs"/>
          <w:sz w:val="24"/>
          <w:szCs w:val="24"/>
          <w:rtl/>
          <w:lang w:bidi="he-IL"/>
        </w:rPr>
        <w:t xml:space="preserve"> יוכל להיבחר חבר ותיק באגודה, ובמידת האפשר, תינתן עדיפות למי שיש לו נסיון כספי או מינהלי.</w:t>
      </w:r>
    </w:p>
    <w:p w14:paraId="1D048C4E" w14:textId="77777777" w:rsidR="006602AD" w:rsidRDefault="006602AD" w:rsidP="00A05140">
      <w:pPr>
        <w:pStyle w:val="ListParagraph"/>
        <w:numPr>
          <w:ilvl w:val="0"/>
          <w:numId w:val="18"/>
        </w:numPr>
        <w:bidi/>
        <w:jc w:val="both"/>
        <w:rPr>
          <w:rFonts w:cs="David"/>
          <w:sz w:val="24"/>
          <w:szCs w:val="24"/>
          <w:lang w:bidi="he-IL"/>
        </w:rPr>
      </w:pPr>
      <w:r>
        <w:rPr>
          <w:rFonts w:cs="David" w:hint="cs"/>
          <w:sz w:val="24"/>
          <w:szCs w:val="24"/>
          <w:rtl/>
          <w:lang w:bidi="he-IL"/>
        </w:rPr>
        <w:t>גזבר האגודה יהיה אחראי, בסיוע מזכיר האגודה, לגביית מסי החבר; לניהול הכללי של כספי האגודה והשקעתם בפעולות השוטפות של האגודה (כנסים שנתיים, כתבי עת, "הוצאות קטנות" לניהול שוטף של האגודה וועדותיה). על כל הוצאה מיוחדת (כגון הזמנת מרצים אורחים, ניהול ימי עיון מיוחדים, פרסומים חד-פעמיים, וכיו"ב) יהיה עליו לקבל את אישור ועד האגודה.</w:t>
      </w:r>
    </w:p>
    <w:p w14:paraId="52875BAF" w14:textId="423BC261" w:rsidR="00B41A42" w:rsidRDefault="00B41A42" w:rsidP="00A05140">
      <w:pPr>
        <w:pStyle w:val="ListParagraph"/>
        <w:numPr>
          <w:ilvl w:val="0"/>
          <w:numId w:val="18"/>
        </w:numPr>
        <w:bidi/>
        <w:jc w:val="both"/>
        <w:rPr>
          <w:rFonts w:cs="David"/>
          <w:sz w:val="24"/>
          <w:szCs w:val="24"/>
          <w:lang w:bidi="he-IL"/>
        </w:rPr>
      </w:pPr>
      <w:r>
        <w:rPr>
          <w:rFonts w:cs="David" w:hint="cs"/>
          <w:sz w:val="24"/>
          <w:szCs w:val="24"/>
          <w:rtl/>
          <w:lang w:bidi="he-IL"/>
        </w:rPr>
        <w:t>גזבר האגודה ידווח לפחות אחת לשנה</w:t>
      </w:r>
      <w:r w:rsidR="00EC53AB">
        <w:rPr>
          <w:rFonts w:cs="David" w:hint="cs"/>
          <w:sz w:val="24"/>
          <w:szCs w:val="24"/>
          <w:rtl/>
          <w:lang w:bidi="he-IL"/>
        </w:rPr>
        <w:t xml:space="preserve"> ל</w:t>
      </w:r>
      <w:r>
        <w:rPr>
          <w:rFonts w:cs="David" w:hint="cs"/>
          <w:sz w:val="24"/>
          <w:szCs w:val="24"/>
          <w:rtl/>
          <w:lang w:bidi="he-IL"/>
        </w:rPr>
        <w:t>ועדת הביקורת על ניהול כספי האגודה. דווח זה יכלול מאזן מפורט של הוצאות והכנסות, שיהיה מבוסס על-</w:t>
      </w:r>
      <w:r w:rsidR="00EC53AB">
        <w:rPr>
          <w:rFonts w:cs="David" w:hint="cs"/>
          <w:sz w:val="24"/>
          <w:szCs w:val="24"/>
          <w:rtl/>
          <w:lang w:bidi="he-IL"/>
        </w:rPr>
        <w:t>ידי קבלות ומסמכים. הדווח יוגש ל</w:t>
      </w:r>
      <w:r>
        <w:rPr>
          <w:rFonts w:cs="David" w:hint="cs"/>
          <w:sz w:val="24"/>
          <w:szCs w:val="24"/>
          <w:rtl/>
          <w:lang w:bidi="he-IL"/>
        </w:rPr>
        <w:t>ועדת הביקורת לפחות שישה שבועות לפני מועד האסיפה הכללית השנתית. ועדת הביקורת רשאית לדרוש מן הגזבר להציג לפניה כל מסמך שברשותו הקשור בניהול כספי האגודה.</w:t>
      </w:r>
    </w:p>
    <w:p w14:paraId="2DD53020" w14:textId="638666AB" w:rsidR="006602AD" w:rsidRDefault="006602AD" w:rsidP="00A05140">
      <w:pPr>
        <w:pStyle w:val="ListParagraph"/>
        <w:numPr>
          <w:ilvl w:val="0"/>
          <w:numId w:val="18"/>
        </w:numPr>
        <w:bidi/>
        <w:jc w:val="both"/>
        <w:rPr>
          <w:rFonts w:cs="David"/>
          <w:sz w:val="24"/>
          <w:szCs w:val="24"/>
          <w:lang w:bidi="he-IL"/>
        </w:rPr>
      </w:pPr>
      <w:r>
        <w:rPr>
          <w:rFonts w:cs="David" w:hint="cs"/>
          <w:sz w:val="24"/>
          <w:szCs w:val="24"/>
          <w:rtl/>
          <w:lang w:bidi="he-IL"/>
        </w:rPr>
        <w:t xml:space="preserve">גזבר האגודה ונציג ועדת הביקורת </w:t>
      </w:r>
      <w:r>
        <w:rPr>
          <w:rFonts w:cs="David"/>
          <w:sz w:val="24"/>
          <w:szCs w:val="24"/>
          <w:rtl/>
          <w:lang w:bidi="he-IL"/>
        </w:rPr>
        <w:t>–</w:t>
      </w:r>
      <w:r w:rsidR="00EC53AB">
        <w:rPr>
          <w:rFonts w:cs="David" w:hint="cs"/>
          <w:sz w:val="24"/>
          <w:szCs w:val="24"/>
          <w:rtl/>
          <w:lang w:bidi="he-IL"/>
        </w:rPr>
        <w:t xml:space="preserve"> לאחר אישור הדו"ח ב</w:t>
      </w:r>
      <w:r>
        <w:rPr>
          <w:rFonts w:cs="David" w:hint="cs"/>
          <w:sz w:val="24"/>
          <w:szCs w:val="24"/>
          <w:rtl/>
          <w:lang w:bidi="he-IL"/>
        </w:rPr>
        <w:t xml:space="preserve">ועדת הביקורת, </w:t>
      </w:r>
      <w:r w:rsidR="00B41A42">
        <w:rPr>
          <w:rFonts w:cs="David" w:hint="cs"/>
          <w:sz w:val="24"/>
          <w:szCs w:val="24"/>
          <w:rtl/>
          <w:lang w:bidi="he-IL"/>
        </w:rPr>
        <w:t xml:space="preserve">או מילוי אחרי הוראות ועדת הביקורת לתיקונו </w:t>
      </w:r>
      <w:r w:rsidR="00B41A42">
        <w:rPr>
          <w:rFonts w:cs="David"/>
          <w:sz w:val="24"/>
          <w:szCs w:val="24"/>
          <w:rtl/>
          <w:lang w:bidi="he-IL"/>
        </w:rPr>
        <w:t>–</w:t>
      </w:r>
      <w:r w:rsidR="00B41A42">
        <w:rPr>
          <w:rFonts w:cs="David" w:hint="cs"/>
          <w:sz w:val="24"/>
          <w:szCs w:val="24"/>
          <w:rtl/>
          <w:lang w:bidi="he-IL"/>
        </w:rPr>
        <w:t xml:space="preserve"> יגישו דו"ח כספי זה לאישור האסיפה הכללית. לאחר האישור </w:t>
      </w:r>
      <w:r w:rsidR="00B41A42">
        <w:rPr>
          <w:rFonts w:cs="David"/>
          <w:sz w:val="24"/>
          <w:szCs w:val="24"/>
          <w:rtl/>
          <w:lang w:bidi="he-IL"/>
        </w:rPr>
        <w:t>–</w:t>
      </w:r>
      <w:r w:rsidR="00B41A42">
        <w:rPr>
          <w:rFonts w:cs="David" w:hint="cs"/>
          <w:sz w:val="24"/>
          <w:szCs w:val="24"/>
          <w:rtl/>
          <w:lang w:bidi="he-IL"/>
        </w:rPr>
        <w:t xml:space="preserve"> ו/או הכנסת התיקונים שדרשה האסיפה הכללית </w:t>
      </w:r>
      <w:r w:rsidR="00B41A42">
        <w:rPr>
          <w:rFonts w:cs="David"/>
          <w:sz w:val="24"/>
          <w:szCs w:val="24"/>
          <w:rtl/>
          <w:lang w:bidi="he-IL"/>
        </w:rPr>
        <w:t>–</w:t>
      </w:r>
      <w:r w:rsidR="00B41A42">
        <w:rPr>
          <w:rFonts w:cs="David" w:hint="cs"/>
          <w:sz w:val="24"/>
          <w:szCs w:val="24"/>
          <w:rtl/>
          <w:lang w:bidi="he-IL"/>
        </w:rPr>
        <w:t xml:space="preserve"> הם יגישו את הדו"ח הכספי, בצירוף המלצת ועדת הביקורת, לרשם העמותות.</w:t>
      </w:r>
    </w:p>
    <w:p w14:paraId="66A41683" w14:textId="25DBDB34" w:rsidR="00B41A42" w:rsidRDefault="00B41A42" w:rsidP="00A05140">
      <w:pPr>
        <w:pStyle w:val="ListParagraph"/>
        <w:numPr>
          <w:ilvl w:val="0"/>
          <w:numId w:val="18"/>
        </w:numPr>
        <w:bidi/>
        <w:jc w:val="both"/>
        <w:rPr>
          <w:rFonts w:cs="David"/>
          <w:sz w:val="24"/>
          <w:szCs w:val="24"/>
          <w:lang w:bidi="he-IL"/>
        </w:rPr>
      </w:pPr>
      <w:r>
        <w:rPr>
          <w:rFonts w:cs="David" w:hint="cs"/>
          <w:sz w:val="24"/>
          <w:szCs w:val="24"/>
          <w:rtl/>
          <w:lang w:bidi="he-IL"/>
        </w:rPr>
        <w:t>גזבר האגודה ו/או</w:t>
      </w:r>
      <w:r w:rsidR="00EC53AB">
        <w:rPr>
          <w:rFonts w:cs="David" w:hint="cs"/>
          <w:sz w:val="24"/>
          <w:szCs w:val="24"/>
          <w:rtl/>
          <w:lang w:bidi="he-IL"/>
        </w:rPr>
        <w:t xml:space="preserve"> יו"ר ועדת הביקורת רשאים לבקש מ</w:t>
      </w:r>
      <w:r>
        <w:rPr>
          <w:rFonts w:cs="David" w:hint="cs"/>
          <w:sz w:val="24"/>
          <w:szCs w:val="24"/>
          <w:rtl/>
          <w:lang w:bidi="he-IL"/>
        </w:rPr>
        <w:t>ועד האגודה להעביר את בדיקת חשבונות הכספים של האגודה לרואה חשבון. אם יהיו חילוקי דיעות על דרישה זאת, תהיה ההכרעה הסופית בידי יו"ר האגודה, גזבר האגודה וועדת הביקורת.</w:t>
      </w:r>
    </w:p>
    <w:p w14:paraId="40008618" w14:textId="77777777" w:rsidR="00B41A42" w:rsidRDefault="00AC0A6D" w:rsidP="00A05140">
      <w:pPr>
        <w:pStyle w:val="ListParagraph"/>
        <w:numPr>
          <w:ilvl w:val="0"/>
          <w:numId w:val="18"/>
        </w:numPr>
        <w:bidi/>
        <w:jc w:val="both"/>
        <w:rPr>
          <w:rFonts w:cs="David"/>
          <w:sz w:val="24"/>
          <w:szCs w:val="24"/>
          <w:lang w:bidi="he-IL"/>
        </w:rPr>
      </w:pPr>
      <w:r>
        <w:rPr>
          <w:rFonts w:cs="David" w:hint="cs"/>
          <w:sz w:val="24"/>
          <w:szCs w:val="24"/>
          <w:rtl/>
          <w:lang w:bidi="he-IL"/>
        </w:rPr>
        <w:t>גזבר האגודה ייבחר לתקופה של שלוש שנים, ויוכל להיבחר לתקופה נוספת של שתי שנים. הוא יהיה רשאי להתפטר מתפקידו לפני סיום כהונתו. במקרה של יציאה לחו"ל לתקופה שלא תעלה על שנה, לא יאלץ להתפטר, ויבחר לו ממלא מקום.</w:t>
      </w:r>
    </w:p>
    <w:p w14:paraId="6F250CC6" w14:textId="77777777" w:rsidR="00AC0A6D" w:rsidRDefault="00AC0A6D" w:rsidP="00A05140">
      <w:pPr>
        <w:pStyle w:val="ListParagraph"/>
        <w:numPr>
          <w:ilvl w:val="0"/>
          <w:numId w:val="18"/>
        </w:numPr>
        <w:bidi/>
        <w:jc w:val="both"/>
        <w:rPr>
          <w:rFonts w:cs="David"/>
          <w:sz w:val="24"/>
          <w:szCs w:val="24"/>
          <w:lang w:bidi="he-IL"/>
        </w:rPr>
      </w:pPr>
      <w:r>
        <w:rPr>
          <w:rFonts w:cs="David" w:hint="cs"/>
          <w:sz w:val="24"/>
          <w:szCs w:val="24"/>
          <w:rtl/>
          <w:lang w:bidi="he-IL"/>
        </w:rPr>
        <w:t>מי שסיים כהונתו (כולל התפטרות לפני סיומה) כגזבר האגודה, לא יוכל להיבחר שוב כגזבר האגודה בתקופה של ארבע שנים מאז סיום כהונתו.</w:t>
      </w:r>
    </w:p>
    <w:p w14:paraId="7B6801C3" w14:textId="1659C452" w:rsidR="00AC0A6D" w:rsidRDefault="00AC0A6D" w:rsidP="00A05140">
      <w:pPr>
        <w:pStyle w:val="ListParagraph"/>
        <w:numPr>
          <w:ilvl w:val="0"/>
          <w:numId w:val="18"/>
        </w:numPr>
        <w:bidi/>
        <w:jc w:val="both"/>
        <w:rPr>
          <w:rFonts w:cs="David"/>
          <w:sz w:val="24"/>
          <w:szCs w:val="24"/>
          <w:lang w:bidi="he-IL"/>
        </w:rPr>
      </w:pPr>
      <w:r>
        <w:rPr>
          <w:rFonts w:cs="David" w:hint="cs"/>
          <w:sz w:val="24"/>
          <w:szCs w:val="24"/>
          <w:rtl/>
          <w:lang w:bidi="he-IL"/>
        </w:rPr>
        <w:t>אם התפטר או מת גזבר האגודה בתקופה</w:t>
      </w:r>
      <w:r w:rsidR="0074710B">
        <w:rPr>
          <w:rFonts w:cs="David" w:hint="cs"/>
          <w:sz w:val="24"/>
          <w:szCs w:val="24"/>
          <w:rtl/>
          <w:lang w:bidi="he-IL"/>
        </w:rPr>
        <w:t xml:space="preserve"> שבין אסיפה כללית לשניה, יבחר ה</w:t>
      </w:r>
      <w:r>
        <w:rPr>
          <w:rFonts w:cs="David" w:hint="cs"/>
          <w:sz w:val="24"/>
          <w:szCs w:val="24"/>
          <w:rtl/>
          <w:lang w:bidi="he-IL"/>
        </w:rPr>
        <w:t xml:space="preserve">ועד </w:t>
      </w:r>
      <w:r w:rsidR="002E0A40">
        <w:rPr>
          <w:rFonts w:cs="David" w:hint="cs"/>
          <w:sz w:val="24"/>
          <w:szCs w:val="24"/>
          <w:rtl/>
          <w:lang w:bidi="he-IL"/>
        </w:rPr>
        <w:t>בחבר האגודה, שלא כיהן בתפקיד יו"ר האגודה, מזכירה או גזברה ארבע שנים לפחות, כממלא מקומו עד לאסיפה הכללית הבאה. באין מועמ</w:t>
      </w:r>
      <w:r w:rsidR="0074710B">
        <w:rPr>
          <w:rFonts w:cs="David" w:hint="cs"/>
          <w:sz w:val="24"/>
          <w:szCs w:val="24"/>
          <w:rtl/>
          <w:lang w:bidi="he-IL"/>
        </w:rPr>
        <w:t>ד כזה, יבחר ה</w:t>
      </w:r>
      <w:r w:rsidR="002E0A40">
        <w:rPr>
          <w:rFonts w:cs="David" w:hint="cs"/>
          <w:sz w:val="24"/>
          <w:szCs w:val="24"/>
          <w:rtl/>
          <w:lang w:bidi="he-IL"/>
        </w:rPr>
        <w:t>ועד באחד מחברי האגודה שהוכיחו את עצמם בפעילות במוסדות האגודה בעבר, כממלא המקום.</w:t>
      </w:r>
    </w:p>
    <w:p w14:paraId="60187D2A" w14:textId="08C4C768" w:rsidR="002E0A40" w:rsidRDefault="002E0A40" w:rsidP="00A05140">
      <w:pPr>
        <w:pStyle w:val="ListParagraph"/>
        <w:numPr>
          <w:ilvl w:val="0"/>
          <w:numId w:val="18"/>
        </w:numPr>
        <w:bidi/>
        <w:jc w:val="both"/>
        <w:rPr>
          <w:rFonts w:cs="David"/>
          <w:sz w:val="24"/>
          <w:szCs w:val="24"/>
          <w:lang w:bidi="he-IL"/>
        </w:rPr>
      </w:pPr>
      <w:r>
        <w:rPr>
          <w:rFonts w:cs="David" w:hint="cs"/>
          <w:sz w:val="24"/>
          <w:szCs w:val="24"/>
          <w:rtl/>
          <w:lang w:bidi="he-IL"/>
        </w:rPr>
        <w:t xml:space="preserve">יתר חברי ועד האגודה יהיו חוקרים מובהקים באחד או יותר משטחי הלימודים הקלאסיים, או מורים ותיקים ומנוסים של השפות הקלאסיות, שהם חברי האגודה לפחות ארבע שנים. במידת האפשר, ייצגו חברי ועד האגודה במלואו (כולל יו"ר, מזכיר וגזבר) את כל מוסדות המדע והמחקר </w:t>
      </w:r>
      <w:r>
        <w:rPr>
          <w:rFonts w:cs="David" w:hint="cs"/>
          <w:sz w:val="24"/>
          <w:szCs w:val="24"/>
          <w:rtl/>
          <w:lang w:bidi="he-IL"/>
        </w:rPr>
        <w:lastRenderedPageBreak/>
        <w:t>בישראל התומכים באגודה, או את רובם. בהיעדרו הזמני של נציג אחד ממוסדות אלה, רשאי אותו נציג למנות חבר א</w:t>
      </w:r>
      <w:r w:rsidR="00CD3734">
        <w:rPr>
          <w:rFonts w:cs="David" w:hint="cs"/>
          <w:sz w:val="24"/>
          <w:szCs w:val="24"/>
          <w:rtl/>
          <w:lang w:bidi="he-IL"/>
        </w:rPr>
        <w:t>חר בן אותו מוסד כמחליפו הזמני ב</w:t>
      </w:r>
      <w:r>
        <w:rPr>
          <w:rFonts w:cs="David" w:hint="cs"/>
          <w:sz w:val="24"/>
          <w:szCs w:val="24"/>
          <w:rtl/>
          <w:lang w:bidi="he-IL"/>
        </w:rPr>
        <w:t>ועד האגודה.</w:t>
      </w:r>
    </w:p>
    <w:p w14:paraId="2686A0AE" w14:textId="29A07F4C" w:rsidR="002E0A40" w:rsidRDefault="00CD3734" w:rsidP="00A05140">
      <w:pPr>
        <w:pStyle w:val="ListParagraph"/>
        <w:numPr>
          <w:ilvl w:val="0"/>
          <w:numId w:val="18"/>
        </w:numPr>
        <w:bidi/>
        <w:jc w:val="both"/>
        <w:rPr>
          <w:rFonts w:cs="David"/>
          <w:sz w:val="24"/>
          <w:szCs w:val="24"/>
          <w:lang w:bidi="he-IL"/>
        </w:rPr>
      </w:pPr>
      <w:r>
        <w:rPr>
          <w:rFonts w:cs="David" w:hint="cs"/>
          <w:sz w:val="24"/>
          <w:szCs w:val="24"/>
          <w:rtl/>
          <w:lang w:bidi="he-IL"/>
        </w:rPr>
        <w:t>ה</w:t>
      </w:r>
      <w:r w:rsidR="002E0A40">
        <w:rPr>
          <w:rFonts w:cs="David" w:hint="cs"/>
          <w:sz w:val="24"/>
          <w:szCs w:val="24"/>
          <w:rtl/>
          <w:lang w:bidi="he-IL"/>
        </w:rPr>
        <w:t>ועד יתכנס לפחות פעמיים בשנה, וידון בניהול השוטף של פעולות האגודה, בהתאם ל</w:t>
      </w:r>
      <w:r>
        <w:rPr>
          <w:rFonts w:cs="David" w:hint="cs"/>
          <w:sz w:val="24"/>
          <w:szCs w:val="24"/>
          <w:rtl/>
          <w:lang w:bidi="he-IL"/>
        </w:rPr>
        <w:t>תקנון, להחלטות האסיפה הכללית וה</w:t>
      </w:r>
      <w:r w:rsidR="002E0A40">
        <w:rPr>
          <w:rFonts w:cs="David" w:hint="cs"/>
          <w:sz w:val="24"/>
          <w:szCs w:val="24"/>
          <w:rtl/>
          <w:lang w:bidi="he-IL"/>
        </w:rPr>
        <w:t>ועדות השונות, ולנהלים מקובלים. לכל חבר ועד יהיה קול אחד בהצבעה. במקרה של תיקו, רשאי יושב ראש האגודה להכריע בקול נוסף.</w:t>
      </w:r>
    </w:p>
    <w:p w14:paraId="15CF06AF" w14:textId="69C2201D" w:rsidR="002E0A40" w:rsidRDefault="00CD3734" w:rsidP="00A05140">
      <w:pPr>
        <w:pStyle w:val="ListParagraph"/>
        <w:numPr>
          <w:ilvl w:val="0"/>
          <w:numId w:val="18"/>
        </w:numPr>
        <w:bidi/>
        <w:jc w:val="both"/>
        <w:rPr>
          <w:rFonts w:cs="David"/>
          <w:sz w:val="24"/>
          <w:szCs w:val="24"/>
          <w:lang w:bidi="he-IL"/>
        </w:rPr>
      </w:pPr>
      <w:r>
        <w:rPr>
          <w:rFonts w:cs="David" w:hint="cs"/>
          <w:sz w:val="24"/>
          <w:szCs w:val="24"/>
          <w:rtl/>
          <w:lang w:bidi="he-IL"/>
        </w:rPr>
        <w:t>ה</w:t>
      </w:r>
      <w:r w:rsidR="002E0A40">
        <w:rPr>
          <w:rFonts w:cs="David" w:hint="cs"/>
          <w:sz w:val="24"/>
          <w:szCs w:val="24"/>
          <w:rtl/>
          <w:lang w:bidi="he-IL"/>
        </w:rPr>
        <w:t>ועד רשאי למנות ועדות משנה לניהול מאורעות חד-פעמיים (כגון</w:t>
      </w:r>
      <w:r>
        <w:rPr>
          <w:rFonts w:cs="David" w:hint="cs"/>
          <w:sz w:val="24"/>
          <w:szCs w:val="24"/>
          <w:rtl/>
          <w:lang w:bidi="he-IL"/>
        </w:rPr>
        <w:t xml:space="preserve"> </w:t>
      </w:r>
      <w:r w:rsidR="002E0A40">
        <w:rPr>
          <w:rFonts w:cs="David" w:hint="cs"/>
          <w:sz w:val="24"/>
          <w:szCs w:val="24"/>
          <w:rtl/>
          <w:lang w:bidi="he-IL"/>
        </w:rPr>
        <w:t>יום עיון וכ</w:t>
      </w:r>
      <w:r>
        <w:rPr>
          <w:rFonts w:cs="David" w:hint="cs"/>
          <w:sz w:val="24"/>
          <w:szCs w:val="24"/>
          <w:rtl/>
          <w:lang w:bidi="he-IL"/>
        </w:rPr>
        <w:t>יו"ב). ועדות אלה אחראיות לפני ה</w:t>
      </w:r>
      <w:r w:rsidR="002E0A40">
        <w:rPr>
          <w:rFonts w:cs="David" w:hint="cs"/>
          <w:sz w:val="24"/>
          <w:szCs w:val="24"/>
          <w:rtl/>
          <w:lang w:bidi="he-IL"/>
        </w:rPr>
        <w:t xml:space="preserve">ועד וועדת הביקורת; אך אם נדרש הדבר על-ידי חבר או חברים כנושא לדיון באסיפה כללית (לפי פרק ד', סעיף 3 לעיל), רשאית גם אסיפה כללית לדון בתיפקודה של ועדת משנה זאת או אחרת. </w:t>
      </w:r>
    </w:p>
    <w:p w14:paraId="42402863" w14:textId="740FC2F5" w:rsidR="002E0A40" w:rsidRDefault="002E0A40" w:rsidP="00A05140">
      <w:pPr>
        <w:pStyle w:val="ListParagraph"/>
        <w:numPr>
          <w:ilvl w:val="0"/>
          <w:numId w:val="18"/>
        </w:numPr>
        <w:bidi/>
        <w:jc w:val="both"/>
        <w:rPr>
          <w:rFonts w:cs="David"/>
          <w:sz w:val="24"/>
          <w:szCs w:val="24"/>
          <w:lang w:bidi="he-IL"/>
        </w:rPr>
      </w:pPr>
      <w:r>
        <w:rPr>
          <w:rFonts w:cs="David" w:hint="cs"/>
          <w:sz w:val="24"/>
          <w:szCs w:val="24"/>
          <w:rtl/>
          <w:lang w:bidi="he-IL"/>
        </w:rPr>
        <w:t xml:space="preserve">מזכיר האגודה יכנס את </w:t>
      </w:r>
      <w:r w:rsidR="00563C26">
        <w:rPr>
          <w:rFonts w:cs="David" w:hint="cs"/>
          <w:sz w:val="24"/>
          <w:szCs w:val="24"/>
          <w:rtl/>
          <w:lang w:bidi="he-IL"/>
        </w:rPr>
        <w:t>הועד לישיבותיו, לאחר התייעצות עם יתר חברי ה</w:t>
      </w:r>
      <w:r>
        <w:rPr>
          <w:rFonts w:cs="David" w:hint="cs"/>
          <w:sz w:val="24"/>
          <w:szCs w:val="24"/>
          <w:rtl/>
          <w:lang w:bidi="he-IL"/>
        </w:rPr>
        <w:t>ועד לפ</w:t>
      </w:r>
      <w:r w:rsidR="00563C26">
        <w:rPr>
          <w:rFonts w:cs="David" w:hint="cs"/>
          <w:sz w:val="24"/>
          <w:szCs w:val="24"/>
          <w:rtl/>
          <w:lang w:bidi="he-IL"/>
        </w:rPr>
        <w:t>חות שבוע מראש. הוא ישלח לחברי ה</w:t>
      </w:r>
      <w:r>
        <w:rPr>
          <w:rFonts w:cs="David" w:hint="cs"/>
          <w:sz w:val="24"/>
          <w:szCs w:val="24"/>
          <w:rtl/>
          <w:lang w:bidi="he-IL"/>
        </w:rPr>
        <w:t>ועד הזמנות בכתב, הכוללות סדר יום, מיד עם קביעת תאריך ישיבה. במקרים של צורך בקבלת החלטה דחופה, יהיה מזכיר האגודה רשאי לערוך משאל ט</w:t>
      </w:r>
      <w:r w:rsidR="00563C26">
        <w:rPr>
          <w:rFonts w:cs="David" w:hint="cs"/>
          <w:sz w:val="24"/>
          <w:szCs w:val="24"/>
          <w:rtl/>
          <w:lang w:bidi="he-IL"/>
        </w:rPr>
        <w:t>לפוני או משאל בדוא"ל בין חברי ה</w:t>
      </w:r>
      <w:r>
        <w:rPr>
          <w:rFonts w:cs="David" w:hint="cs"/>
          <w:sz w:val="24"/>
          <w:szCs w:val="24"/>
          <w:rtl/>
          <w:lang w:bidi="he-IL"/>
        </w:rPr>
        <w:t>ועד; אך החלטה במשאל כזה תהיה חוקית רק אם התקבלה ברוב של חמישה (מתוך שבעה)</w:t>
      </w:r>
      <w:r w:rsidR="00A02E14">
        <w:rPr>
          <w:rFonts w:cs="David" w:hint="cs"/>
          <w:sz w:val="24"/>
          <w:szCs w:val="24"/>
          <w:rtl/>
          <w:lang w:bidi="he-IL"/>
        </w:rPr>
        <w:t xml:space="preserve"> </w:t>
      </w:r>
      <w:r>
        <w:rPr>
          <w:rFonts w:cs="David" w:hint="cs"/>
          <w:sz w:val="24"/>
          <w:szCs w:val="24"/>
          <w:rtl/>
          <w:lang w:bidi="he-IL"/>
        </w:rPr>
        <w:t>חברי ועד.</w:t>
      </w:r>
    </w:p>
    <w:p w14:paraId="325A3C60" w14:textId="17D32EE5" w:rsidR="002E0A40" w:rsidRDefault="00A02E14" w:rsidP="00A05140">
      <w:pPr>
        <w:pStyle w:val="ListParagraph"/>
        <w:numPr>
          <w:ilvl w:val="0"/>
          <w:numId w:val="18"/>
        </w:numPr>
        <w:bidi/>
        <w:jc w:val="both"/>
        <w:rPr>
          <w:rFonts w:cs="David"/>
          <w:sz w:val="24"/>
          <w:szCs w:val="24"/>
          <w:lang w:bidi="he-IL"/>
        </w:rPr>
      </w:pPr>
      <w:r>
        <w:rPr>
          <w:rFonts w:cs="David" w:hint="cs"/>
          <w:sz w:val="24"/>
          <w:szCs w:val="24"/>
          <w:rtl/>
          <w:lang w:bidi="he-IL"/>
        </w:rPr>
        <w:t>ישיבת ועד תהיה חוקית אם זומן ה</w:t>
      </w:r>
      <w:r w:rsidR="002E0A40">
        <w:rPr>
          <w:rFonts w:cs="David" w:hint="cs"/>
          <w:sz w:val="24"/>
          <w:szCs w:val="24"/>
          <w:rtl/>
          <w:lang w:bidi="he-IL"/>
        </w:rPr>
        <w:t>ועד כהלכה (ראה סעיף 24 לעיל), והשתתפו בה יו"ר האגודה, מזכיר האגודה, גזבר האגודה ושני חברים אחרים.</w:t>
      </w:r>
      <w:r>
        <w:rPr>
          <w:rFonts w:cs="David" w:hint="cs"/>
          <w:sz w:val="24"/>
          <w:szCs w:val="24"/>
          <w:rtl/>
          <w:lang w:bidi="he-IL"/>
        </w:rPr>
        <w:t xml:space="preserve"> אם זומן ה</w:t>
      </w:r>
      <w:r w:rsidR="00AE55E0">
        <w:rPr>
          <w:rFonts w:cs="David" w:hint="cs"/>
          <w:sz w:val="24"/>
          <w:szCs w:val="24"/>
          <w:rtl/>
          <w:lang w:bidi="he-IL"/>
        </w:rPr>
        <w:t>ועד כהלכה והופיעו לישיבה רק יו"ר, מזכיר וגזבר האגודה, תידחה הישיבה לחצי שעה באותו מקום, ואז תהיה חוקית. אם סירב יו"ר האגודה, ו/או המזכיר או הגזבר להופיע לישיבה שזומנה כהלכ</w:t>
      </w:r>
      <w:r>
        <w:rPr>
          <w:rFonts w:cs="David" w:hint="cs"/>
          <w:sz w:val="24"/>
          <w:szCs w:val="24"/>
          <w:rtl/>
          <w:lang w:bidi="he-IL"/>
        </w:rPr>
        <w:t>ה, רשאים יתר חברי הוועד לפנות ל</w:t>
      </w:r>
      <w:r w:rsidR="00AE55E0">
        <w:rPr>
          <w:rFonts w:cs="David" w:hint="cs"/>
          <w:sz w:val="24"/>
          <w:szCs w:val="24"/>
          <w:rtl/>
          <w:lang w:bidi="he-IL"/>
        </w:rPr>
        <w:t>ועדת הביקורת, וה</w:t>
      </w:r>
      <w:r w:rsidR="006368AF">
        <w:rPr>
          <w:rFonts w:cs="David" w:hint="cs"/>
          <w:sz w:val="24"/>
          <w:szCs w:val="24"/>
          <w:rtl/>
          <w:lang w:bidi="he-IL"/>
        </w:rPr>
        <w:t>שתתפות חבריה בישיבת ה</w:t>
      </w:r>
      <w:r w:rsidR="00AE55E0">
        <w:rPr>
          <w:rFonts w:cs="David" w:hint="cs"/>
          <w:sz w:val="24"/>
          <w:szCs w:val="24"/>
          <w:rtl/>
          <w:lang w:bidi="he-IL"/>
        </w:rPr>
        <w:t>ועד במקרה כזה תהיה שקולה כנגד השתתפות נושא/י תפקיד/ים המסרב/ים להשתתף. היעדרות יו"ר האגודה, המזכיר או הגזבר מסיבת מחלה, מילואים או כורח דומה, לא תיחשב כהיעדרות אם יסכים נושא המשר</w:t>
      </w:r>
      <w:r w:rsidR="006368AF">
        <w:rPr>
          <w:rFonts w:cs="David" w:hint="cs"/>
          <w:sz w:val="24"/>
          <w:szCs w:val="24"/>
          <w:rtl/>
          <w:lang w:bidi="he-IL"/>
        </w:rPr>
        <w:t>ה</w:t>
      </w:r>
      <w:r w:rsidR="00AE55E0">
        <w:rPr>
          <w:rFonts w:cs="David" w:hint="cs"/>
          <w:sz w:val="24"/>
          <w:szCs w:val="24"/>
          <w:rtl/>
          <w:lang w:bidi="he-IL"/>
        </w:rPr>
        <w:t xml:space="preserve"> לקיום הישיבה בלעדיו, ובתנאי שלפחות אחד מנושאי משרות אלה יהיה נוכח בה.</w:t>
      </w:r>
    </w:p>
    <w:p w14:paraId="4ACB039E" w14:textId="3EC36908" w:rsidR="00AE55E0" w:rsidRDefault="00AB63F4" w:rsidP="00A05140">
      <w:pPr>
        <w:pStyle w:val="ListParagraph"/>
        <w:numPr>
          <w:ilvl w:val="0"/>
          <w:numId w:val="18"/>
        </w:numPr>
        <w:bidi/>
        <w:jc w:val="both"/>
        <w:rPr>
          <w:rFonts w:cs="David"/>
          <w:sz w:val="24"/>
          <w:szCs w:val="24"/>
          <w:lang w:bidi="he-IL"/>
        </w:rPr>
      </w:pPr>
      <w:r>
        <w:rPr>
          <w:rFonts w:cs="David" w:hint="cs"/>
          <w:sz w:val="24"/>
          <w:szCs w:val="24"/>
          <w:rtl/>
          <w:lang w:bidi="he-IL"/>
        </w:rPr>
        <w:t>פרוטוקול מפורט  של</w:t>
      </w:r>
      <w:r w:rsidR="00655E5F">
        <w:rPr>
          <w:rFonts w:cs="David" w:hint="cs"/>
          <w:sz w:val="24"/>
          <w:szCs w:val="24"/>
          <w:rtl/>
          <w:lang w:bidi="he-IL"/>
        </w:rPr>
        <w:t xml:space="preserve"> ישיבת ה</w:t>
      </w:r>
      <w:r w:rsidR="00AE55E0">
        <w:rPr>
          <w:rFonts w:cs="David" w:hint="cs"/>
          <w:sz w:val="24"/>
          <w:szCs w:val="24"/>
          <w:rtl/>
          <w:lang w:bidi="he-IL"/>
        </w:rPr>
        <w:t>ועד ינוהל על-ידי מזכיר האגודה</w:t>
      </w:r>
      <w:r>
        <w:rPr>
          <w:rFonts w:cs="David" w:hint="cs"/>
          <w:sz w:val="24"/>
          <w:szCs w:val="24"/>
          <w:rtl/>
          <w:lang w:bidi="he-IL"/>
        </w:rPr>
        <w:t xml:space="preserve"> </w:t>
      </w:r>
      <w:r w:rsidR="00AE55E0">
        <w:rPr>
          <w:rFonts w:cs="David" w:hint="cs"/>
          <w:sz w:val="24"/>
          <w:szCs w:val="24"/>
          <w:rtl/>
          <w:lang w:bidi="he-IL"/>
        </w:rPr>
        <w:t xml:space="preserve"> </w:t>
      </w:r>
      <w:r w:rsidR="00AE55E0">
        <w:rPr>
          <w:rFonts w:cs="David"/>
          <w:sz w:val="24"/>
          <w:szCs w:val="24"/>
          <w:rtl/>
          <w:lang w:bidi="he-IL"/>
        </w:rPr>
        <w:t>–</w:t>
      </w:r>
      <w:r w:rsidR="00AE55E0">
        <w:rPr>
          <w:rFonts w:cs="David" w:hint="cs"/>
          <w:sz w:val="24"/>
          <w:szCs w:val="24"/>
          <w:rtl/>
          <w:lang w:bidi="he-IL"/>
        </w:rPr>
        <w:t xml:space="preserve"> או, בהיעדרו, על-ידי חבר ועד אחר שייבחר לתפקיד זה </w:t>
      </w:r>
      <w:r w:rsidR="00AE55E0">
        <w:rPr>
          <w:rFonts w:cs="David"/>
          <w:sz w:val="24"/>
          <w:szCs w:val="24"/>
          <w:rtl/>
          <w:lang w:bidi="he-IL"/>
        </w:rPr>
        <w:t>–</w:t>
      </w:r>
      <w:r w:rsidR="00AE55E0">
        <w:rPr>
          <w:rFonts w:cs="David" w:hint="cs"/>
          <w:sz w:val="24"/>
          <w:szCs w:val="24"/>
          <w:rtl/>
          <w:lang w:bidi="he-IL"/>
        </w:rPr>
        <w:t xml:space="preserve"> וייחתם על-ידי יו"ר האגוד</w:t>
      </w:r>
      <w:r>
        <w:rPr>
          <w:rFonts w:cs="David" w:hint="cs"/>
          <w:sz w:val="24"/>
          <w:szCs w:val="24"/>
          <w:rtl/>
          <w:lang w:bidi="he-IL"/>
        </w:rPr>
        <w:t>ה. פרוטוקול זה יישלח לכל חברי ה</w:t>
      </w:r>
      <w:r w:rsidR="00AE55E0">
        <w:rPr>
          <w:rFonts w:cs="David" w:hint="cs"/>
          <w:sz w:val="24"/>
          <w:szCs w:val="24"/>
          <w:rtl/>
          <w:lang w:bidi="he-IL"/>
        </w:rPr>
        <w:t>ועד וועדת הביקורת.</w:t>
      </w:r>
    </w:p>
    <w:p w14:paraId="6956AEF2" w14:textId="38546ABF" w:rsidR="00AE55E0" w:rsidRDefault="00343D10" w:rsidP="00A05140">
      <w:pPr>
        <w:pStyle w:val="ListParagraph"/>
        <w:numPr>
          <w:ilvl w:val="0"/>
          <w:numId w:val="18"/>
        </w:numPr>
        <w:bidi/>
        <w:jc w:val="both"/>
        <w:rPr>
          <w:rFonts w:cs="David"/>
          <w:sz w:val="24"/>
          <w:szCs w:val="24"/>
          <w:lang w:bidi="he-IL"/>
        </w:rPr>
      </w:pPr>
      <w:r>
        <w:rPr>
          <w:rFonts w:cs="David" w:hint="cs"/>
          <w:sz w:val="24"/>
          <w:szCs w:val="24"/>
          <w:rtl/>
          <w:lang w:bidi="he-IL"/>
        </w:rPr>
        <w:t>חבר ועד האגודה</w:t>
      </w:r>
      <w:r w:rsidR="00A069AC">
        <w:rPr>
          <w:rFonts w:cs="David" w:hint="cs"/>
          <w:sz w:val="24"/>
          <w:szCs w:val="24"/>
          <w:rtl/>
          <w:lang w:bidi="he-IL"/>
        </w:rPr>
        <w:t xml:space="preserve"> </w:t>
      </w:r>
      <w:r>
        <w:rPr>
          <w:rFonts w:cs="David" w:hint="cs"/>
          <w:sz w:val="24"/>
          <w:szCs w:val="24"/>
          <w:rtl/>
          <w:lang w:bidi="he-IL"/>
        </w:rPr>
        <w:t>ייבחר לתקופה של שלוש שנים, ויוכל להיבחר לתקופה נוספת של שתי שנים. הוא יהיה רשאי להתפטר מתפקידו לפני סיום תקופה זאת. במקרה של יציאה לחו"ל לתקופה שלא תעלה על שנה, לא יאלץ להתפטר, ויבחר לו ממלא מקום.</w:t>
      </w:r>
    </w:p>
    <w:p w14:paraId="3D825EFE" w14:textId="77777777" w:rsidR="00343D10" w:rsidRDefault="00343D10" w:rsidP="00A05140">
      <w:pPr>
        <w:pStyle w:val="ListParagraph"/>
        <w:numPr>
          <w:ilvl w:val="0"/>
          <w:numId w:val="18"/>
        </w:numPr>
        <w:bidi/>
        <w:jc w:val="both"/>
        <w:rPr>
          <w:rFonts w:cs="David"/>
          <w:sz w:val="24"/>
          <w:szCs w:val="24"/>
          <w:lang w:bidi="he-IL"/>
        </w:rPr>
      </w:pPr>
      <w:r>
        <w:rPr>
          <w:rFonts w:cs="David" w:hint="cs"/>
          <w:sz w:val="24"/>
          <w:szCs w:val="24"/>
          <w:rtl/>
          <w:lang w:bidi="he-IL"/>
        </w:rPr>
        <w:t>מי שסיים כהונתו (כולל התפטרות לפני סיומה) כחבר ועד האגודה, לא יוכל להיבחר שוב כחבר ועד האגודה בתקופה של שנתיים מאז סיום כהונתו.</w:t>
      </w:r>
    </w:p>
    <w:p w14:paraId="4D831163" w14:textId="3432858A" w:rsidR="00343D10" w:rsidRDefault="00343D10" w:rsidP="00A05140">
      <w:pPr>
        <w:pStyle w:val="ListParagraph"/>
        <w:numPr>
          <w:ilvl w:val="0"/>
          <w:numId w:val="18"/>
        </w:numPr>
        <w:bidi/>
        <w:jc w:val="both"/>
        <w:rPr>
          <w:rFonts w:cs="David"/>
          <w:sz w:val="24"/>
          <w:szCs w:val="24"/>
          <w:lang w:bidi="he-IL"/>
        </w:rPr>
      </w:pPr>
      <w:r>
        <w:rPr>
          <w:rFonts w:cs="David" w:hint="cs"/>
          <w:sz w:val="24"/>
          <w:szCs w:val="24"/>
          <w:rtl/>
          <w:lang w:bidi="he-IL"/>
        </w:rPr>
        <w:t>אם התפטר או מת חבר ועד האגודה בתקופה שבין א</w:t>
      </w:r>
      <w:r w:rsidR="00A069AC">
        <w:rPr>
          <w:rFonts w:cs="David" w:hint="cs"/>
          <w:sz w:val="24"/>
          <w:szCs w:val="24"/>
          <w:rtl/>
          <w:lang w:bidi="he-IL"/>
        </w:rPr>
        <w:t>סיפה כללית לשניה, יבחר ה</w:t>
      </w:r>
      <w:r>
        <w:rPr>
          <w:rFonts w:cs="David" w:hint="cs"/>
          <w:sz w:val="24"/>
          <w:szCs w:val="24"/>
          <w:rtl/>
          <w:lang w:bidi="he-IL"/>
        </w:rPr>
        <w:t>ועד בחבר בכיר מאותו מוסד מחקר ו/או הוראה, כממלא מקומו עד לאסיפה הכלל</w:t>
      </w:r>
      <w:r w:rsidR="00A069AC">
        <w:rPr>
          <w:rFonts w:cs="David" w:hint="cs"/>
          <w:sz w:val="24"/>
          <w:szCs w:val="24"/>
          <w:rtl/>
          <w:lang w:bidi="he-IL"/>
        </w:rPr>
        <w:t>ית הבאה. באין מועמד כזה, יבחר ה</w:t>
      </w:r>
      <w:r>
        <w:rPr>
          <w:rFonts w:cs="David" w:hint="cs"/>
          <w:sz w:val="24"/>
          <w:szCs w:val="24"/>
          <w:rtl/>
          <w:lang w:bidi="he-IL"/>
        </w:rPr>
        <w:t>ועד באחד מחברי האגודה שהוכיחו את עצמם בפעילות במוסדות האגודה בעבר, כממלא המקום.</w:t>
      </w:r>
    </w:p>
    <w:p w14:paraId="383ED802" w14:textId="77777777" w:rsidR="00343D10" w:rsidRPr="00343D10" w:rsidRDefault="00343D10" w:rsidP="00A05140">
      <w:pPr>
        <w:bidi/>
        <w:jc w:val="both"/>
        <w:rPr>
          <w:rFonts w:cs="David"/>
          <w:sz w:val="24"/>
          <w:szCs w:val="24"/>
          <w:rtl/>
          <w:lang w:bidi="he-IL"/>
        </w:rPr>
      </w:pPr>
      <w:r w:rsidRPr="00343D10">
        <w:rPr>
          <w:rFonts w:cs="David" w:hint="cs"/>
          <w:sz w:val="24"/>
          <w:szCs w:val="24"/>
          <w:rtl/>
          <w:lang w:bidi="he-IL"/>
        </w:rPr>
        <w:t>ו.</w:t>
      </w:r>
      <w:r>
        <w:rPr>
          <w:rFonts w:cs="David" w:hint="cs"/>
          <w:sz w:val="24"/>
          <w:szCs w:val="24"/>
          <w:rtl/>
          <w:lang w:bidi="he-IL"/>
        </w:rPr>
        <w:t xml:space="preserve"> </w:t>
      </w:r>
      <w:r w:rsidRPr="00343D10">
        <w:rPr>
          <w:rFonts w:cs="David" w:hint="cs"/>
          <w:b/>
          <w:bCs/>
          <w:sz w:val="28"/>
          <w:szCs w:val="28"/>
          <w:rtl/>
          <w:lang w:bidi="he-IL"/>
        </w:rPr>
        <w:t>ועדת הביקורת</w:t>
      </w:r>
    </w:p>
    <w:p w14:paraId="5DF1A4C8" w14:textId="77777777" w:rsidR="00343D10" w:rsidRDefault="00343D10" w:rsidP="00A05140">
      <w:pPr>
        <w:pStyle w:val="ListParagraph"/>
        <w:numPr>
          <w:ilvl w:val="0"/>
          <w:numId w:val="23"/>
        </w:numPr>
        <w:bidi/>
        <w:jc w:val="both"/>
        <w:rPr>
          <w:rFonts w:cs="David"/>
          <w:sz w:val="24"/>
          <w:szCs w:val="24"/>
          <w:lang w:bidi="he-IL"/>
        </w:rPr>
      </w:pPr>
      <w:r>
        <w:rPr>
          <w:rFonts w:cs="David" w:hint="cs"/>
          <w:sz w:val="24"/>
          <w:szCs w:val="24"/>
          <w:rtl/>
          <w:lang w:bidi="he-IL"/>
        </w:rPr>
        <w:t>ועדת הביקורת תכלול יושב ראש ועוד שני חברים, שייבחרו באסיפה הכללית.</w:t>
      </w:r>
    </w:p>
    <w:p w14:paraId="1A4B879E" w14:textId="2BAD9A4F" w:rsidR="00343D10" w:rsidRDefault="008324D6" w:rsidP="00A05140">
      <w:pPr>
        <w:pStyle w:val="ListParagraph"/>
        <w:numPr>
          <w:ilvl w:val="0"/>
          <w:numId w:val="23"/>
        </w:numPr>
        <w:bidi/>
        <w:jc w:val="both"/>
        <w:rPr>
          <w:rFonts w:cs="David"/>
          <w:sz w:val="24"/>
          <w:szCs w:val="24"/>
          <w:lang w:bidi="he-IL"/>
        </w:rPr>
      </w:pPr>
      <w:r>
        <w:rPr>
          <w:rFonts w:cs="David" w:hint="cs"/>
          <w:sz w:val="24"/>
          <w:szCs w:val="24"/>
          <w:rtl/>
          <w:lang w:bidi="he-IL"/>
        </w:rPr>
        <w:t>לו</w:t>
      </w:r>
      <w:r w:rsidR="00343D10">
        <w:rPr>
          <w:rFonts w:cs="David" w:hint="cs"/>
          <w:sz w:val="24"/>
          <w:szCs w:val="24"/>
          <w:rtl/>
          <w:lang w:bidi="he-IL"/>
        </w:rPr>
        <w:t>עדת הביקורת ייבחרו רק חברים באגודה לפחות שש שני</w:t>
      </w:r>
      <w:r w:rsidR="00376686">
        <w:rPr>
          <w:rFonts w:cs="David" w:hint="cs"/>
          <w:sz w:val="24"/>
          <w:szCs w:val="24"/>
          <w:rtl/>
          <w:lang w:bidi="he-IL"/>
        </w:rPr>
        <w:t>ם, בעלי מעמד בכיר הכולל קביעות במוסד מחקר ו/או הוראה מוכר בישראל, הידועים ביושרם ונקיון כפיהם.</w:t>
      </w:r>
    </w:p>
    <w:p w14:paraId="5E9E6EA5" w14:textId="78B51FC0" w:rsidR="00376686" w:rsidRDefault="008324D6" w:rsidP="00A05140">
      <w:pPr>
        <w:pStyle w:val="ListParagraph"/>
        <w:numPr>
          <w:ilvl w:val="0"/>
          <w:numId w:val="23"/>
        </w:numPr>
        <w:bidi/>
        <w:jc w:val="both"/>
        <w:rPr>
          <w:rFonts w:cs="David"/>
          <w:sz w:val="24"/>
          <w:szCs w:val="24"/>
          <w:lang w:bidi="he-IL"/>
        </w:rPr>
      </w:pPr>
      <w:r>
        <w:rPr>
          <w:rFonts w:cs="David" w:hint="cs"/>
          <w:sz w:val="24"/>
          <w:szCs w:val="24"/>
          <w:rtl/>
          <w:lang w:bidi="he-IL"/>
        </w:rPr>
        <w:t>לא ייבחר ל</w:t>
      </w:r>
      <w:r w:rsidR="00376686">
        <w:rPr>
          <w:rFonts w:cs="David" w:hint="cs"/>
          <w:sz w:val="24"/>
          <w:szCs w:val="24"/>
          <w:rtl/>
          <w:lang w:bidi="he-IL"/>
        </w:rPr>
        <w:t>ועדת הביקורת יותר מחבר אחד המשרת באותו מוסד.</w:t>
      </w:r>
    </w:p>
    <w:p w14:paraId="7F079D42" w14:textId="77777777" w:rsidR="00376686" w:rsidRDefault="00376686" w:rsidP="00A05140">
      <w:pPr>
        <w:pStyle w:val="ListParagraph"/>
        <w:numPr>
          <w:ilvl w:val="0"/>
          <w:numId w:val="23"/>
        </w:numPr>
        <w:bidi/>
        <w:jc w:val="both"/>
        <w:rPr>
          <w:rFonts w:cs="David"/>
          <w:sz w:val="24"/>
          <w:szCs w:val="24"/>
          <w:lang w:bidi="he-IL"/>
        </w:rPr>
      </w:pPr>
      <w:r>
        <w:rPr>
          <w:rFonts w:cs="David" w:hint="cs"/>
          <w:sz w:val="24"/>
          <w:szCs w:val="24"/>
          <w:rtl/>
          <w:lang w:bidi="he-IL"/>
        </w:rPr>
        <w:t>ועדת הביקורת תבדוק את ניהול כל ענייני הכספים של האגודה; תקבל מהגזבר את הדו"ח הכספי והמאזן השנתי; תציג יחד איתו דו"ח זה באסיפה הכללית, ותגיש לרשם העמותות, באמצעות הגזבר, את המלצותיה על הדו"ח הכספי.</w:t>
      </w:r>
    </w:p>
    <w:p w14:paraId="6228EDB4" w14:textId="5BA32AF5" w:rsidR="00376686" w:rsidRDefault="00376686" w:rsidP="00A05140">
      <w:pPr>
        <w:pStyle w:val="ListParagraph"/>
        <w:numPr>
          <w:ilvl w:val="0"/>
          <w:numId w:val="23"/>
        </w:numPr>
        <w:bidi/>
        <w:jc w:val="both"/>
        <w:rPr>
          <w:rFonts w:cs="David"/>
          <w:sz w:val="24"/>
          <w:szCs w:val="24"/>
          <w:lang w:bidi="he-IL"/>
        </w:rPr>
      </w:pPr>
      <w:r>
        <w:rPr>
          <w:rFonts w:cs="David" w:hint="cs"/>
          <w:sz w:val="24"/>
          <w:szCs w:val="24"/>
          <w:rtl/>
          <w:lang w:bidi="he-IL"/>
        </w:rPr>
        <w:lastRenderedPageBreak/>
        <w:t xml:space="preserve">אם תגלה ועדת הביקורת אי-סדרים </w:t>
      </w:r>
      <w:r w:rsidR="008324D6">
        <w:rPr>
          <w:rFonts w:cs="David" w:hint="cs"/>
          <w:sz w:val="24"/>
          <w:szCs w:val="24"/>
          <w:rtl/>
          <w:lang w:bidi="he-IL"/>
        </w:rPr>
        <w:t>בניהול כספי האגודה, תכנס מיד בי</w:t>
      </w:r>
      <w:r>
        <w:rPr>
          <w:rFonts w:cs="David" w:hint="cs"/>
          <w:sz w:val="24"/>
          <w:szCs w:val="24"/>
          <w:rtl/>
          <w:lang w:bidi="he-IL"/>
        </w:rPr>
        <w:t>זמתה ישיבה משותפת עם ועד האגודה, בה יוחלט ע</w:t>
      </w:r>
      <w:r w:rsidR="008324D6">
        <w:rPr>
          <w:rFonts w:cs="David" w:hint="cs"/>
          <w:sz w:val="24"/>
          <w:szCs w:val="24"/>
          <w:rtl/>
          <w:lang w:bidi="he-IL"/>
        </w:rPr>
        <w:t>ל דרכים לפתרון הבעיה. אם יסרב ה</w:t>
      </w:r>
      <w:r>
        <w:rPr>
          <w:rFonts w:cs="David" w:hint="cs"/>
          <w:sz w:val="24"/>
          <w:szCs w:val="24"/>
          <w:rtl/>
          <w:lang w:bidi="he-IL"/>
        </w:rPr>
        <w:t>ועד לשתף פעולה, תפנה ועדת הביקורת ישירות לרשם העמותות ותבקש את התערבותו.</w:t>
      </w:r>
    </w:p>
    <w:p w14:paraId="5733EEA0" w14:textId="6119E459" w:rsidR="00376686" w:rsidRDefault="00376686" w:rsidP="00A05140">
      <w:pPr>
        <w:pStyle w:val="ListParagraph"/>
        <w:numPr>
          <w:ilvl w:val="0"/>
          <w:numId w:val="23"/>
        </w:numPr>
        <w:bidi/>
        <w:jc w:val="both"/>
        <w:rPr>
          <w:rFonts w:cs="David"/>
          <w:sz w:val="24"/>
          <w:szCs w:val="24"/>
          <w:lang w:bidi="he-IL"/>
        </w:rPr>
      </w:pPr>
      <w:r>
        <w:rPr>
          <w:rFonts w:cs="David" w:hint="cs"/>
          <w:sz w:val="24"/>
          <w:szCs w:val="24"/>
          <w:rtl/>
          <w:lang w:bidi="he-IL"/>
        </w:rPr>
        <w:t xml:space="preserve"> </w:t>
      </w:r>
      <w:r w:rsidR="00D66623">
        <w:rPr>
          <w:rFonts w:cs="David" w:hint="cs"/>
          <w:sz w:val="24"/>
          <w:szCs w:val="24"/>
          <w:rtl/>
          <w:lang w:bidi="he-IL"/>
        </w:rPr>
        <w:t>ועדת הביקורת תקבל דווח שוטף (כולל פרוטוקולים) מכל אסיפה כללית, ישיבת ועד או ישיבת כל ועדה אחרת, ותהיה רש</w:t>
      </w:r>
      <w:r w:rsidR="008324D6">
        <w:rPr>
          <w:rFonts w:cs="David" w:hint="cs"/>
          <w:sz w:val="24"/>
          <w:szCs w:val="24"/>
          <w:rtl/>
          <w:lang w:bidi="he-IL"/>
        </w:rPr>
        <w:t>אית לשלוח נציגים לכל ישיבה של ה</w:t>
      </w:r>
      <w:r w:rsidR="00D66623">
        <w:rPr>
          <w:rFonts w:cs="David" w:hint="cs"/>
          <w:sz w:val="24"/>
          <w:szCs w:val="24"/>
          <w:rtl/>
          <w:lang w:bidi="he-IL"/>
        </w:rPr>
        <w:t>ועד או ועדה אחרת. בכל הפעיל</w:t>
      </w:r>
      <w:r w:rsidR="008324D6">
        <w:rPr>
          <w:rFonts w:cs="David" w:hint="cs"/>
          <w:sz w:val="24"/>
          <w:szCs w:val="24"/>
          <w:rtl/>
          <w:lang w:bidi="he-IL"/>
        </w:rPr>
        <w:t>ויות האלה תוודא ועדת הביקורת שהועד, ה</w:t>
      </w:r>
      <w:r w:rsidR="00D66623">
        <w:rPr>
          <w:rFonts w:cs="David" w:hint="cs"/>
          <w:sz w:val="24"/>
          <w:szCs w:val="24"/>
          <w:rtl/>
          <w:lang w:bidi="he-IL"/>
        </w:rPr>
        <w:t>ועדות השונות</w:t>
      </w:r>
      <w:r w:rsidR="008324D6">
        <w:rPr>
          <w:rFonts w:cs="David" w:hint="cs"/>
          <w:sz w:val="24"/>
          <w:szCs w:val="24"/>
          <w:rtl/>
          <w:lang w:bidi="he-IL"/>
        </w:rPr>
        <w:t>, ונושא</w:t>
      </w:r>
      <w:r w:rsidR="00D66623">
        <w:rPr>
          <w:rFonts w:cs="David" w:hint="cs"/>
          <w:sz w:val="24"/>
          <w:szCs w:val="24"/>
          <w:rtl/>
          <w:lang w:bidi="he-IL"/>
        </w:rPr>
        <w:t>י המשרות באגודה אינם פועלים בניגוד למטרות האגודה, לתקנון, או להחלטות האסיפה הכללית.</w:t>
      </w:r>
    </w:p>
    <w:p w14:paraId="7E5660F7" w14:textId="77777777"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ועדת הביקורת רשאית לדרוש שכל מסמך של האגודה יוצג לפניה לעיון, ולזמן לחקירה כל נושא תפקיד באגודה במקרה שיש חשד סביר שפעל בניגוד למטרות האגודה, לתקנון, או להחלטות האסיפה הכללית.</w:t>
      </w:r>
    </w:p>
    <w:p w14:paraId="52D2D2B3" w14:textId="26DA5229"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מצאה ועדת הביקורת שאמנם נעשה מע</w:t>
      </w:r>
      <w:r w:rsidR="005951C2">
        <w:rPr>
          <w:rFonts w:cs="David" w:hint="cs"/>
          <w:sz w:val="24"/>
          <w:szCs w:val="24"/>
          <w:rtl/>
          <w:lang w:bidi="he-IL"/>
        </w:rPr>
        <w:t>שה כזה, היא תעביר את המלצותיה לועד האגודה. אם יסרב ה</w:t>
      </w:r>
      <w:r>
        <w:rPr>
          <w:rFonts w:cs="David" w:hint="cs"/>
          <w:sz w:val="24"/>
          <w:szCs w:val="24"/>
          <w:rtl/>
          <w:lang w:bidi="he-IL"/>
        </w:rPr>
        <w:t>ועד לשתף פעולה, תעלה ועדת הביקורת את הדבר לדיון באסיפה הכללית.</w:t>
      </w:r>
    </w:p>
    <w:p w14:paraId="7CE9F750" w14:textId="77777777"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סמכויות אחרות של ועדת הביקורת מפורטות בפרקים אחרים של תקנון זה.</w:t>
      </w:r>
    </w:p>
    <w:p w14:paraId="36C1B38C" w14:textId="1C8DC4A3"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חבר ו</w:t>
      </w:r>
      <w:r w:rsidR="005951C2">
        <w:rPr>
          <w:rFonts w:cs="David" w:hint="cs"/>
          <w:sz w:val="24"/>
          <w:szCs w:val="24"/>
          <w:rtl/>
          <w:lang w:bidi="he-IL"/>
        </w:rPr>
        <w:t>עדת הביקורת לא יהיה רשאי לכהן ב</w:t>
      </w:r>
      <w:r>
        <w:rPr>
          <w:rFonts w:cs="David" w:hint="cs"/>
          <w:sz w:val="24"/>
          <w:szCs w:val="24"/>
          <w:rtl/>
          <w:lang w:bidi="he-IL"/>
        </w:rPr>
        <w:t>ועד האגודה, בכל ועדה אחרת של האגודה, או לשאת בכל מ</w:t>
      </w:r>
      <w:r w:rsidR="005951C2">
        <w:rPr>
          <w:rFonts w:cs="David" w:hint="cs"/>
          <w:sz w:val="24"/>
          <w:szCs w:val="24"/>
          <w:rtl/>
          <w:lang w:bidi="he-IL"/>
        </w:rPr>
        <w:t>שרה אחרת באגודה. לא ייבחר חבר ל</w:t>
      </w:r>
      <w:r>
        <w:rPr>
          <w:rFonts w:cs="David" w:hint="cs"/>
          <w:sz w:val="24"/>
          <w:szCs w:val="24"/>
          <w:rtl/>
          <w:lang w:bidi="he-IL"/>
        </w:rPr>
        <w:t>ועדת הביקורת תו</w:t>
      </w:r>
      <w:r w:rsidR="005951C2">
        <w:rPr>
          <w:rFonts w:cs="David" w:hint="cs"/>
          <w:sz w:val="24"/>
          <w:szCs w:val="24"/>
          <w:rtl/>
          <w:lang w:bidi="he-IL"/>
        </w:rPr>
        <w:t>ך שנתיים מאז סיים תקופת כהונה ב</w:t>
      </w:r>
      <w:r>
        <w:rPr>
          <w:rFonts w:cs="David" w:hint="cs"/>
          <w:sz w:val="24"/>
          <w:szCs w:val="24"/>
          <w:rtl/>
          <w:lang w:bidi="he-IL"/>
        </w:rPr>
        <w:t>ועד האגודה, בכל ועדה אחרת של האגודה, או בכל משרה אחרת באגודה.</w:t>
      </w:r>
    </w:p>
    <w:p w14:paraId="4011C286" w14:textId="787B69E5"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חבר ועדת הביקורת ייבחר לתקופה של שלוש שנים, וי</w:t>
      </w:r>
      <w:r w:rsidR="00C96F38">
        <w:rPr>
          <w:rFonts w:cs="David" w:hint="cs"/>
          <w:sz w:val="24"/>
          <w:szCs w:val="24"/>
          <w:rtl/>
          <w:lang w:bidi="he-IL"/>
        </w:rPr>
        <w:t>ו</w:t>
      </w:r>
      <w:r>
        <w:rPr>
          <w:rFonts w:cs="David" w:hint="cs"/>
          <w:sz w:val="24"/>
          <w:szCs w:val="24"/>
          <w:rtl/>
          <w:lang w:bidi="he-IL"/>
        </w:rPr>
        <w:t>כל להיבחר לתקופה נוספת של שתי שנים. הוא יהיה רשאי להתפטר מתפקידו לפני סיום תקופה זאת. במקרה של יציאה לחו"ל לתקופה שלא תעלה על שנה, לא יאלץ להתפטר, ויבחר לו ממלא מקום.</w:t>
      </w:r>
    </w:p>
    <w:p w14:paraId="04605F28" w14:textId="77777777"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מי שסיים כהונתו (כולל התפטרות לפני סיומה) כחבר ועדת הביקורת, לא יוכל להיבחר שוב כחבר ועדת הביקורת בתקופה של שנתיים מאז סיום כהונתו.</w:t>
      </w:r>
    </w:p>
    <w:p w14:paraId="002F3828" w14:textId="4761219B" w:rsidR="00D66623" w:rsidRDefault="00D66623" w:rsidP="00A05140">
      <w:pPr>
        <w:pStyle w:val="ListParagraph"/>
        <w:numPr>
          <w:ilvl w:val="0"/>
          <w:numId w:val="23"/>
        </w:numPr>
        <w:bidi/>
        <w:jc w:val="both"/>
        <w:rPr>
          <w:rFonts w:cs="David"/>
          <w:sz w:val="24"/>
          <w:szCs w:val="24"/>
          <w:lang w:bidi="he-IL"/>
        </w:rPr>
      </w:pPr>
      <w:r>
        <w:rPr>
          <w:rFonts w:cs="David" w:hint="cs"/>
          <w:sz w:val="24"/>
          <w:szCs w:val="24"/>
          <w:rtl/>
          <w:lang w:bidi="he-IL"/>
        </w:rPr>
        <w:t>אם התפטר או מת חבר ועדת הביקורת בתקופה</w:t>
      </w:r>
      <w:r w:rsidR="00C96F38">
        <w:rPr>
          <w:rFonts w:cs="David" w:hint="cs"/>
          <w:sz w:val="24"/>
          <w:szCs w:val="24"/>
          <w:rtl/>
          <w:lang w:bidi="he-IL"/>
        </w:rPr>
        <w:t xml:space="preserve"> שבין אסיפה כללית לשניה, יבחר ה</w:t>
      </w:r>
      <w:r>
        <w:rPr>
          <w:rFonts w:cs="David" w:hint="cs"/>
          <w:sz w:val="24"/>
          <w:szCs w:val="24"/>
          <w:rtl/>
          <w:lang w:bidi="he-IL"/>
        </w:rPr>
        <w:t>ועד כממלא מקום בחבר בכיר באגודה, שלא שימש במשר</w:t>
      </w:r>
      <w:r w:rsidR="00C96F38">
        <w:rPr>
          <w:rFonts w:cs="David" w:hint="cs"/>
          <w:sz w:val="24"/>
          <w:szCs w:val="24"/>
          <w:rtl/>
          <w:lang w:bidi="he-IL"/>
        </w:rPr>
        <w:t>ה</w:t>
      </w:r>
      <w:r>
        <w:rPr>
          <w:rFonts w:cs="David" w:hint="cs"/>
          <w:sz w:val="24"/>
          <w:szCs w:val="24"/>
          <w:rtl/>
          <w:lang w:bidi="he-IL"/>
        </w:rPr>
        <w:t xml:space="preserve"> או בוועדה לפחות שנתיים.</w:t>
      </w:r>
    </w:p>
    <w:p w14:paraId="2E8A19F8" w14:textId="77777777" w:rsidR="00D66623" w:rsidRPr="001838BB" w:rsidRDefault="001838BB" w:rsidP="00A05140">
      <w:pPr>
        <w:bidi/>
        <w:jc w:val="both"/>
        <w:rPr>
          <w:rFonts w:cs="David"/>
          <w:sz w:val="24"/>
          <w:szCs w:val="24"/>
          <w:lang w:bidi="he-IL"/>
        </w:rPr>
      </w:pPr>
      <w:r w:rsidRPr="001838BB">
        <w:rPr>
          <w:rFonts w:cs="David" w:hint="cs"/>
          <w:sz w:val="24"/>
          <w:szCs w:val="24"/>
          <w:rtl/>
          <w:lang w:bidi="he-IL"/>
        </w:rPr>
        <w:t>ז.</w:t>
      </w:r>
      <w:r>
        <w:rPr>
          <w:rFonts w:cs="David" w:hint="cs"/>
          <w:sz w:val="24"/>
          <w:szCs w:val="24"/>
          <w:rtl/>
          <w:lang w:bidi="he-IL"/>
        </w:rPr>
        <w:t xml:space="preserve"> </w:t>
      </w:r>
      <w:r w:rsidRPr="001838BB">
        <w:rPr>
          <w:rFonts w:cs="David" w:hint="cs"/>
          <w:b/>
          <w:bCs/>
          <w:sz w:val="28"/>
          <w:szCs w:val="28"/>
          <w:rtl/>
          <w:lang w:bidi="he-IL"/>
        </w:rPr>
        <w:t>כתבי העת של האגודה</w:t>
      </w:r>
    </w:p>
    <w:p w14:paraId="031304DC" w14:textId="7EA8046A" w:rsidR="00771EC4" w:rsidRPr="001838BB" w:rsidRDefault="001838BB" w:rsidP="00A05140">
      <w:pPr>
        <w:pStyle w:val="ListParagraph"/>
        <w:numPr>
          <w:ilvl w:val="0"/>
          <w:numId w:val="24"/>
        </w:numPr>
        <w:bidi/>
        <w:jc w:val="both"/>
        <w:rPr>
          <w:rFonts w:cs="David"/>
          <w:sz w:val="24"/>
          <w:szCs w:val="24"/>
          <w:lang w:bidi="he-IL"/>
        </w:rPr>
      </w:pPr>
      <w:r w:rsidRPr="001838BB">
        <w:rPr>
          <w:rFonts w:cs="David" w:hint="cs"/>
          <w:sz w:val="24"/>
          <w:szCs w:val="24"/>
          <w:rtl/>
          <w:lang w:bidi="he-IL"/>
        </w:rPr>
        <w:t xml:space="preserve">בעת </w:t>
      </w:r>
      <w:r>
        <w:rPr>
          <w:rFonts w:cs="David" w:hint="cs"/>
          <w:sz w:val="24"/>
          <w:szCs w:val="24"/>
          <w:rtl/>
          <w:lang w:bidi="he-IL"/>
        </w:rPr>
        <w:t xml:space="preserve">קבלת תקנון זה, מוציאה האגודה רק כתב עת אחד. </w:t>
      </w:r>
      <w:r>
        <w:rPr>
          <w:rFonts w:cs="David"/>
          <w:i/>
          <w:iCs/>
          <w:sz w:val="24"/>
          <w:szCs w:val="24"/>
          <w:lang w:bidi="he-IL"/>
        </w:rPr>
        <w:t xml:space="preserve">Scripta </w:t>
      </w:r>
      <w:r w:rsidR="00995FE9">
        <w:rPr>
          <w:rFonts w:cs="David"/>
          <w:i/>
          <w:iCs/>
          <w:sz w:val="24"/>
          <w:szCs w:val="24"/>
          <w:lang w:bidi="he-IL"/>
        </w:rPr>
        <w:t xml:space="preserve">Classica </w:t>
      </w:r>
      <w:r>
        <w:rPr>
          <w:rFonts w:cs="David"/>
          <w:i/>
          <w:iCs/>
          <w:sz w:val="24"/>
          <w:szCs w:val="24"/>
          <w:lang w:bidi="he-IL"/>
        </w:rPr>
        <w:t>Israelica</w:t>
      </w:r>
      <w:r>
        <w:rPr>
          <w:rFonts w:cs="David" w:hint="cs"/>
          <w:i/>
          <w:iCs/>
          <w:sz w:val="24"/>
          <w:szCs w:val="24"/>
          <w:rtl/>
          <w:lang w:bidi="he-IL"/>
        </w:rPr>
        <w:t xml:space="preserve"> </w:t>
      </w:r>
      <w:r w:rsidRPr="001838BB">
        <w:rPr>
          <w:rFonts w:cs="David" w:hint="cs"/>
          <w:sz w:val="24"/>
          <w:szCs w:val="24"/>
          <w:rtl/>
          <w:lang w:bidi="he-IL"/>
        </w:rPr>
        <w:t>יוצא</w:t>
      </w:r>
      <w:r>
        <w:rPr>
          <w:rFonts w:cs="David" w:hint="cs"/>
          <w:i/>
          <w:iCs/>
          <w:sz w:val="24"/>
          <w:szCs w:val="24"/>
          <w:rtl/>
          <w:lang w:bidi="he-IL"/>
        </w:rPr>
        <w:t xml:space="preserve"> </w:t>
      </w:r>
      <w:r w:rsidRPr="001838BB">
        <w:rPr>
          <w:rFonts w:cs="David" w:hint="cs"/>
          <w:sz w:val="24"/>
          <w:szCs w:val="24"/>
          <w:rtl/>
          <w:lang w:bidi="he-IL"/>
        </w:rPr>
        <w:t>לאור</w:t>
      </w:r>
      <w:r>
        <w:rPr>
          <w:rFonts w:cs="David" w:hint="cs"/>
          <w:sz w:val="24"/>
          <w:szCs w:val="24"/>
          <w:rtl/>
          <w:lang w:bidi="he-IL"/>
        </w:rPr>
        <w:t xml:space="preserve"> במידת האפשר אחת לשנה ככתב העת המדעי הבינלאומי של האגודה, וכולל מאמרים וביקורות ספרים באנגלית, צרפתית, איטלקית, לטינית וגרמנית. אך, תוך התחשבות באופיים השונה של כתבי עת שהאגודה עשויה לפרסם בעתיד (למשל, כתבי עת עבריים, או פופולריים, וכיו"ב), יחולו גם עליהם תקנות פרק זה, חוץ מאותם סעיפים שלגביהם נאמר במפורש שהם חלים רק על </w:t>
      </w:r>
      <w:r>
        <w:rPr>
          <w:rFonts w:cs="David" w:hint="cs"/>
          <w:i/>
          <w:iCs/>
          <w:sz w:val="24"/>
          <w:szCs w:val="24"/>
          <w:rtl/>
          <w:lang w:bidi="he-IL"/>
        </w:rPr>
        <w:t xml:space="preserve"> </w:t>
      </w:r>
      <w:r>
        <w:rPr>
          <w:rFonts w:cs="David"/>
          <w:i/>
          <w:iCs/>
          <w:sz w:val="24"/>
          <w:szCs w:val="24"/>
          <w:lang w:bidi="he-IL"/>
        </w:rPr>
        <w:t xml:space="preserve">Scripta </w:t>
      </w:r>
      <w:r w:rsidR="00995FE9">
        <w:rPr>
          <w:rFonts w:cs="David"/>
          <w:i/>
          <w:iCs/>
          <w:sz w:val="24"/>
          <w:szCs w:val="24"/>
          <w:lang w:bidi="he-IL"/>
        </w:rPr>
        <w:t xml:space="preserve">Classica </w:t>
      </w:r>
      <w:r>
        <w:rPr>
          <w:rFonts w:cs="David"/>
          <w:i/>
          <w:iCs/>
          <w:sz w:val="24"/>
          <w:szCs w:val="24"/>
          <w:lang w:bidi="he-IL"/>
        </w:rPr>
        <w:t>Israelica</w:t>
      </w:r>
      <w:r>
        <w:rPr>
          <w:rFonts w:cs="David" w:hint="cs"/>
          <w:i/>
          <w:iCs/>
          <w:sz w:val="24"/>
          <w:szCs w:val="24"/>
          <w:rtl/>
          <w:lang w:bidi="he-IL"/>
        </w:rPr>
        <w:t>.</w:t>
      </w:r>
    </w:p>
    <w:p w14:paraId="0BAE0B8C" w14:textId="77777777" w:rsidR="001838BB" w:rsidRDefault="001838BB" w:rsidP="00A05140">
      <w:pPr>
        <w:pStyle w:val="ListParagraph"/>
        <w:numPr>
          <w:ilvl w:val="0"/>
          <w:numId w:val="24"/>
        </w:numPr>
        <w:bidi/>
        <w:jc w:val="both"/>
        <w:rPr>
          <w:rFonts w:cs="David"/>
          <w:sz w:val="24"/>
          <w:szCs w:val="24"/>
          <w:lang w:bidi="he-IL"/>
        </w:rPr>
      </w:pPr>
      <w:r w:rsidRPr="001838BB">
        <w:rPr>
          <w:rFonts w:cs="David" w:hint="cs"/>
          <w:sz w:val="24"/>
          <w:szCs w:val="24"/>
          <w:rtl/>
          <w:lang w:bidi="he-IL"/>
        </w:rPr>
        <w:t xml:space="preserve">כל חבר </w:t>
      </w:r>
      <w:r>
        <w:rPr>
          <w:rFonts w:cs="David" w:hint="cs"/>
          <w:sz w:val="24"/>
          <w:szCs w:val="24"/>
          <w:rtl/>
          <w:lang w:bidi="he-IL"/>
        </w:rPr>
        <w:t>האגודה יקבל בחינם את כל הכרכים של כתב/י העת של האגודה שיצאו לאור בשנות חברותו. מחיר כל כרך למי שאינו חבר האגודה ייקבע מעת לעת על-ידי ועד האגודה לפי המלצת המערכת וגזבר האגודה.</w:t>
      </w:r>
    </w:p>
    <w:p w14:paraId="2EFDA000" w14:textId="5B595A6A" w:rsidR="001838BB" w:rsidRDefault="001838BB" w:rsidP="00A05140">
      <w:pPr>
        <w:pStyle w:val="ListParagraph"/>
        <w:numPr>
          <w:ilvl w:val="0"/>
          <w:numId w:val="24"/>
        </w:numPr>
        <w:bidi/>
        <w:jc w:val="both"/>
        <w:rPr>
          <w:rFonts w:cs="David"/>
          <w:sz w:val="24"/>
          <w:szCs w:val="24"/>
          <w:lang w:bidi="he-IL"/>
        </w:rPr>
      </w:pPr>
      <w:r>
        <w:rPr>
          <w:rFonts w:cs="David" w:hint="cs"/>
          <w:sz w:val="24"/>
          <w:szCs w:val="24"/>
          <w:rtl/>
          <w:lang w:bidi="he-IL"/>
        </w:rPr>
        <w:t>א.) חומר לפרסום בכתב/י עת של האגודה יתקבל מכל אדם, ללא הבדל אזרחות, לאום, מין, דת וגזע, כל עוד החומר עוסק בנושא מתחום העולם הקלאסי והשפעתו. החומר יקובל או יידחה לאחר בדיקת כל מאמר על-ידי קוראים מומחים. הבדיקה תיערך בעילום שם (</w:t>
      </w:r>
      <w:r w:rsidR="005231CB">
        <w:rPr>
          <w:rFonts w:cs="David"/>
          <w:sz w:val="24"/>
          <w:szCs w:val="24"/>
          <w:lang w:bidi="he-IL"/>
        </w:rPr>
        <w:t>anonymous peer</w:t>
      </w:r>
      <w:r>
        <w:rPr>
          <w:rFonts w:cs="David"/>
          <w:sz w:val="24"/>
          <w:szCs w:val="24"/>
          <w:lang w:bidi="he-IL"/>
        </w:rPr>
        <w:t xml:space="preserve"> review</w:t>
      </w:r>
      <w:r>
        <w:rPr>
          <w:rFonts w:cs="David" w:hint="cs"/>
          <w:sz w:val="24"/>
          <w:szCs w:val="24"/>
          <w:rtl/>
          <w:lang w:bidi="he-IL"/>
        </w:rPr>
        <w:t>).</w:t>
      </w:r>
    </w:p>
    <w:p w14:paraId="52EFFBED" w14:textId="77777777" w:rsidR="001838BB" w:rsidRDefault="001838BB" w:rsidP="00A05140">
      <w:pPr>
        <w:pStyle w:val="ListParagraph"/>
        <w:bidi/>
        <w:jc w:val="both"/>
        <w:rPr>
          <w:rFonts w:cs="David"/>
          <w:sz w:val="24"/>
          <w:szCs w:val="24"/>
          <w:rtl/>
          <w:lang w:bidi="he-IL"/>
        </w:rPr>
      </w:pPr>
      <w:r>
        <w:rPr>
          <w:rFonts w:cs="David" w:hint="cs"/>
          <w:sz w:val="24"/>
          <w:szCs w:val="24"/>
          <w:rtl/>
          <w:lang w:bidi="he-IL"/>
        </w:rPr>
        <w:t>ב.) החלטת המערכת לקבל או לדחות כתב יד תהיה סופית.</w:t>
      </w:r>
    </w:p>
    <w:p w14:paraId="5BA09F2E" w14:textId="77777777" w:rsidR="001838BB" w:rsidRDefault="001838BB" w:rsidP="00A05140">
      <w:pPr>
        <w:pStyle w:val="ListParagraph"/>
        <w:numPr>
          <w:ilvl w:val="0"/>
          <w:numId w:val="24"/>
        </w:numPr>
        <w:bidi/>
        <w:jc w:val="both"/>
        <w:rPr>
          <w:rFonts w:cs="David"/>
          <w:sz w:val="24"/>
          <w:szCs w:val="24"/>
          <w:lang w:bidi="he-IL"/>
        </w:rPr>
      </w:pPr>
      <w:r>
        <w:rPr>
          <w:rFonts w:cs="David" w:hint="cs"/>
          <w:sz w:val="24"/>
          <w:szCs w:val="24"/>
          <w:rtl/>
          <w:lang w:bidi="he-IL"/>
        </w:rPr>
        <w:t>כל כתב עת של האגודה יוצא לאור על-ידי מערכת פעילה (להלן מערכת) בת שלושה עד חמישה חברים, שייבחרו באסיפה כללית.</w:t>
      </w:r>
    </w:p>
    <w:p w14:paraId="3C079568" w14:textId="4E5A1278" w:rsidR="007534DB" w:rsidRDefault="001838BB" w:rsidP="00A05140">
      <w:pPr>
        <w:pStyle w:val="ListParagraph"/>
        <w:numPr>
          <w:ilvl w:val="0"/>
          <w:numId w:val="24"/>
        </w:numPr>
        <w:bidi/>
        <w:jc w:val="both"/>
        <w:rPr>
          <w:rFonts w:cs="David"/>
          <w:sz w:val="24"/>
          <w:szCs w:val="24"/>
          <w:lang w:bidi="he-IL"/>
        </w:rPr>
      </w:pPr>
      <w:r>
        <w:rPr>
          <w:rFonts w:cs="David" w:hint="cs"/>
          <w:sz w:val="24"/>
          <w:szCs w:val="24"/>
          <w:rtl/>
          <w:lang w:bidi="he-IL"/>
        </w:rPr>
        <w:t xml:space="preserve">א.) כחברי מערכת </w:t>
      </w:r>
      <w:r>
        <w:rPr>
          <w:rFonts w:cs="David"/>
          <w:i/>
          <w:iCs/>
          <w:sz w:val="24"/>
          <w:szCs w:val="24"/>
          <w:lang w:bidi="he-IL"/>
        </w:rPr>
        <w:t>Scripta C</w:t>
      </w:r>
      <w:r w:rsidR="00995FE9">
        <w:rPr>
          <w:rFonts w:cs="David"/>
          <w:i/>
          <w:iCs/>
          <w:sz w:val="24"/>
          <w:szCs w:val="24"/>
          <w:lang w:bidi="he-IL"/>
        </w:rPr>
        <w:t>l</w:t>
      </w:r>
      <w:r>
        <w:rPr>
          <w:rFonts w:cs="David"/>
          <w:i/>
          <w:iCs/>
          <w:sz w:val="24"/>
          <w:szCs w:val="24"/>
          <w:lang w:bidi="he-IL"/>
        </w:rPr>
        <w:t>assica Israelica</w:t>
      </w:r>
      <w:r>
        <w:rPr>
          <w:rFonts w:cs="David" w:hint="cs"/>
          <w:sz w:val="24"/>
          <w:szCs w:val="24"/>
          <w:rtl/>
          <w:lang w:bidi="he-IL"/>
        </w:rPr>
        <w:t xml:space="preserve"> יוכלו להיבחר רק חוקרים קלאסיים</w:t>
      </w:r>
      <w:r w:rsidR="007534DB">
        <w:rPr>
          <w:rFonts w:cs="David" w:hint="cs"/>
          <w:sz w:val="24"/>
          <w:szCs w:val="24"/>
          <w:rtl/>
          <w:lang w:bidi="he-IL"/>
        </w:rPr>
        <w:t xml:space="preserve"> בדרגת מרצה בכיר</w:t>
      </w:r>
      <w:r w:rsidR="003C4561">
        <w:rPr>
          <w:rFonts w:cs="David" w:hint="cs"/>
          <w:sz w:val="24"/>
          <w:szCs w:val="24"/>
          <w:rtl/>
          <w:lang w:bidi="he-IL"/>
        </w:rPr>
        <w:t xml:space="preserve"> ומעלה, או בדרגה מקבילה,</w:t>
      </w:r>
      <w:r w:rsidR="007534DB">
        <w:rPr>
          <w:rFonts w:cs="David" w:hint="cs"/>
          <w:sz w:val="24"/>
          <w:szCs w:val="24"/>
          <w:rtl/>
          <w:lang w:bidi="he-IL"/>
        </w:rPr>
        <w:t xml:space="preserve"> במוסד אקדמי מוכר בישראל, שהם חברי האגודה לפחות שש שנים. </w:t>
      </w:r>
      <w:r w:rsidR="007534DB" w:rsidRPr="007534DB">
        <w:rPr>
          <w:rFonts w:cs="David" w:hint="cs"/>
          <w:sz w:val="24"/>
          <w:szCs w:val="24"/>
          <w:u w:val="single"/>
          <w:rtl/>
          <w:lang w:bidi="he-IL"/>
        </w:rPr>
        <w:t>(סעיף זה לא יחול בהכרח על כתבי עת פופולאריים יותר שהאגודה תחליט לפרסם מעת לעת.)</w:t>
      </w:r>
    </w:p>
    <w:p w14:paraId="09FB8DA0" w14:textId="77777777" w:rsidR="007534DB" w:rsidRDefault="007534DB" w:rsidP="00A05140">
      <w:pPr>
        <w:pStyle w:val="ListParagraph"/>
        <w:bidi/>
        <w:jc w:val="both"/>
        <w:rPr>
          <w:rFonts w:cs="David"/>
          <w:sz w:val="24"/>
          <w:szCs w:val="24"/>
          <w:rtl/>
          <w:lang w:bidi="he-IL"/>
        </w:rPr>
      </w:pPr>
      <w:r>
        <w:rPr>
          <w:rFonts w:cs="David" w:hint="cs"/>
          <w:sz w:val="24"/>
          <w:szCs w:val="24"/>
          <w:rtl/>
          <w:lang w:bidi="he-IL"/>
        </w:rPr>
        <w:lastRenderedPageBreak/>
        <w:t>ב.) אחד מחברי המערכת הבכירים ימונה על-ידי האסיפה הכללית כעורך ראשי.</w:t>
      </w:r>
    </w:p>
    <w:p w14:paraId="1274FA9C" w14:textId="77777777" w:rsidR="001838BB" w:rsidRDefault="007534DB" w:rsidP="00A05140">
      <w:pPr>
        <w:pStyle w:val="ListParagraph"/>
        <w:numPr>
          <w:ilvl w:val="0"/>
          <w:numId w:val="24"/>
        </w:numPr>
        <w:bidi/>
        <w:jc w:val="both"/>
        <w:rPr>
          <w:rFonts w:cs="David"/>
          <w:sz w:val="24"/>
          <w:szCs w:val="24"/>
          <w:lang w:bidi="he-IL"/>
        </w:rPr>
      </w:pPr>
      <w:r>
        <w:rPr>
          <w:rFonts w:cs="David" w:hint="cs"/>
          <w:sz w:val="24"/>
          <w:szCs w:val="24"/>
          <w:rtl/>
          <w:lang w:bidi="he-IL"/>
        </w:rPr>
        <w:t>א.) חבר מערכת ייבחר לתקופה של שלוש שנים, ויוכל להיבחר לתקופות נוספות של שתי שנים. הוא יהיה רשאי להתפטר תוך תקופת כהונתו. במקרה של יציאה לחו"ל לתקופה שלא תעלה על שנה, לא יאלץ להתפטר, ויבחר לו ממלא מקום.</w:t>
      </w:r>
    </w:p>
    <w:p w14:paraId="2CBEF117" w14:textId="77777777" w:rsidR="007534DB" w:rsidRDefault="007534DB" w:rsidP="00A05140">
      <w:pPr>
        <w:pStyle w:val="ListParagraph"/>
        <w:bidi/>
        <w:jc w:val="both"/>
        <w:rPr>
          <w:rFonts w:cs="David"/>
          <w:sz w:val="24"/>
          <w:szCs w:val="24"/>
          <w:rtl/>
          <w:lang w:bidi="he-IL"/>
        </w:rPr>
      </w:pPr>
      <w:r>
        <w:rPr>
          <w:rFonts w:cs="David" w:hint="cs"/>
          <w:sz w:val="24"/>
          <w:szCs w:val="24"/>
          <w:rtl/>
          <w:lang w:bidi="he-IL"/>
        </w:rPr>
        <w:t>ב.) את העורך הראשי רשאית האסיפה הכללית לשוב ולבחור גם מעבר לתקופה של חמש שנים.</w:t>
      </w:r>
    </w:p>
    <w:p w14:paraId="3433BE99" w14:textId="77777777" w:rsidR="007534DB" w:rsidRDefault="007534DB" w:rsidP="00A05140">
      <w:pPr>
        <w:pStyle w:val="ListParagraph"/>
        <w:numPr>
          <w:ilvl w:val="0"/>
          <w:numId w:val="24"/>
        </w:numPr>
        <w:bidi/>
        <w:jc w:val="both"/>
        <w:rPr>
          <w:rFonts w:cs="David"/>
          <w:sz w:val="24"/>
          <w:szCs w:val="24"/>
          <w:lang w:bidi="he-IL"/>
        </w:rPr>
      </w:pPr>
      <w:r>
        <w:rPr>
          <w:rFonts w:cs="David" w:hint="cs"/>
          <w:sz w:val="24"/>
          <w:szCs w:val="24"/>
          <w:rtl/>
          <w:lang w:bidi="he-IL"/>
        </w:rPr>
        <w:t>חבר מערכת שסיים כהונתו (כולל התפטרות לפני סיומה) לא יוכל להיבחר שוב למערכת אותו כתב עת בתקופה של ארבע שנים.</w:t>
      </w:r>
    </w:p>
    <w:p w14:paraId="4023B2BF" w14:textId="789631E1" w:rsidR="007534DB" w:rsidRDefault="007534DB" w:rsidP="00A05140">
      <w:pPr>
        <w:pStyle w:val="ListParagraph"/>
        <w:numPr>
          <w:ilvl w:val="0"/>
          <w:numId w:val="24"/>
        </w:numPr>
        <w:bidi/>
        <w:jc w:val="both"/>
        <w:rPr>
          <w:rFonts w:cs="David"/>
          <w:sz w:val="24"/>
          <w:szCs w:val="24"/>
          <w:lang w:bidi="he-IL"/>
        </w:rPr>
      </w:pPr>
      <w:r>
        <w:rPr>
          <w:rFonts w:cs="David" w:hint="cs"/>
          <w:sz w:val="24"/>
          <w:szCs w:val="24"/>
          <w:rtl/>
          <w:lang w:bidi="he-IL"/>
        </w:rPr>
        <w:t>התפטר או מת חבר מערכת בתקופה שבי</w:t>
      </w:r>
      <w:r w:rsidR="00EE1211">
        <w:rPr>
          <w:rFonts w:cs="David" w:hint="cs"/>
          <w:sz w:val="24"/>
          <w:szCs w:val="24"/>
          <w:rtl/>
          <w:lang w:bidi="he-IL"/>
        </w:rPr>
        <w:t>ן אסיפה כללית אחת לשניה, ימנה ה</w:t>
      </w:r>
      <w:r>
        <w:rPr>
          <w:rFonts w:cs="David" w:hint="cs"/>
          <w:sz w:val="24"/>
          <w:szCs w:val="24"/>
          <w:rtl/>
          <w:lang w:bidi="he-IL"/>
        </w:rPr>
        <w:t>ועד מתוך חבריו ממלא מקום, עד לבחירת חבר חדש באסיפה הכללית.</w:t>
      </w:r>
    </w:p>
    <w:p w14:paraId="348D27F2" w14:textId="3EB79B91" w:rsidR="007534DB" w:rsidRPr="007534DB" w:rsidRDefault="007534DB" w:rsidP="00A05140">
      <w:pPr>
        <w:bidi/>
        <w:ind w:left="360"/>
        <w:jc w:val="both"/>
        <w:rPr>
          <w:rFonts w:cs="David"/>
          <w:sz w:val="24"/>
          <w:szCs w:val="24"/>
          <w:u w:val="single"/>
          <w:lang w:bidi="he-IL"/>
        </w:rPr>
      </w:pPr>
      <w:r w:rsidRPr="007534DB">
        <w:rPr>
          <w:rFonts w:cs="David" w:hint="cs"/>
          <w:sz w:val="24"/>
          <w:szCs w:val="24"/>
          <w:u w:val="single"/>
          <w:rtl/>
          <w:lang w:bidi="he-IL"/>
        </w:rPr>
        <w:t xml:space="preserve">הסעיפים 14-9 יחולו רק על </w:t>
      </w:r>
      <w:r w:rsidRPr="007534DB">
        <w:rPr>
          <w:rFonts w:cs="David"/>
          <w:i/>
          <w:iCs/>
          <w:sz w:val="24"/>
          <w:szCs w:val="24"/>
          <w:u w:val="single"/>
          <w:lang w:bidi="he-IL"/>
        </w:rPr>
        <w:t xml:space="preserve">Scripta </w:t>
      </w:r>
      <w:r w:rsidR="00995FE9" w:rsidRPr="00BE3539">
        <w:rPr>
          <w:rFonts w:cs="David"/>
          <w:i/>
          <w:iCs/>
          <w:sz w:val="24"/>
          <w:szCs w:val="24"/>
          <w:u w:val="single"/>
          <w:lang w:bidi="he-IL"/>
        </w:rPr>
        <w:t>Classica</w:t>
      </w:r>
      <w:r w:rsidR="00995FE9">
        <w:rPr>
          <w:rFonts w:cs="David"/>
          <w:i/>
          <w:iCs/>
          <w:sz w:val="24"/>
          <w:szCs w:val="24"/>
          <w:lang w:bidi="he-IL"/>
        </w:rPr>
        <w:t xml:space="preserve"> </w:t>
      </w:r>
      <w:r w:rsidRPr="007534DB">
        <w:rPr>
          <w:rFonts w:cs="David"/>
          <w:i/>
          <w:iCs/>
          <w:sz w:val="24"/>
          <w:szCs w:val="24"/>
          <w:u w:val="single"/>
          <w:lang w:bidi="he-IL"/>
        </w:rPr>
        <w:t>Israelica</w:t>
      </w:r>
    </w:p>
    <w:p w14:paraId="26425199" w14:textId="09F5287B" w:rsidR="007534DB" w:rsidRDefault="007534DB" w:rsidP="00A05140">
      <w:pPr>
        <w:pStyle w:val="ListParagraph"/>
        <w:numPr>
          <w:ilvl w:val="0"/>
          <w:numId w:val="24"/>
        </w:numPr>
        <w:bidi/>
        <w:jc w:val="both"/>
        <w:rPr>
          <w:rFonts w:cs="David"/>
          <w:sz w:val="24"/>
          <w:szCs w:val="24"/>
          <w:lang w:bidi="he-IL"/>
        </w:rPr>
      </w:pPr>
      <w:r>
        <w:rPr>
          <w:rFonts w:cs="David" w:hint="cs"/>
          <w:sz w:val="24"/>
          <w:szCs w:val="24"/>
          <w:rtl/>
          <w:lang w:bidi="he-IL"/>
        </w:rPr>
        <w:t>ל-</w:t>
      </w:r>
      <w:r w:rsidRPr="007534DB">
        <w:rPr>
          <w:rFonts w:cs="David"/>
          <w:i/>
          <w:iCs/>
          <w:sz w:val="24"/>
          <w:szCs w:val="24"/>
          <w:lang w:bidi="he-IL"/>
        </w:rPr>
        <w:t xml:space="preserve"> </w:t>
      </w:r>
      <w:r>
        <w:rPr>
          <w:rFonts w:cs="David"/>
          <w:i/>
          <w:iCs/>
          <w:sz w:val="24"/>
          <w:szCs w:val="24"/>
          <w:lang w:bidi="he-IL"/>
        </w:rPr>
        <w:t xml:space="preserve">Scripta </w:t>
      </w:r>
      <w:r w:rsidR="00995FE9">
        <w:rPr>
          <w:rFonts w:cs="David"/>
          <w:i/>
          <w:iCs/>
          <w:sz w:val="24"/>
          <w:szCs w:val="24"/>
          <w:lang w:bidi="he-IL"/>
        </w:rPr>
        <w:t xml:space="preserve">Classica </w:t>
      </w:r>
      <w:r>
        <w:rPr>
          <w:rFonts w:cs="David"/>
          <w:i/>
          <w:iCs/>
          <w:sz w:val="24"/>
          <w:szCs w:val="24"/>
          <w:lang w:bidi="he-IL"/>
        </w:rPr>
        <w:t>Israelica</w:t>
      </w:r>
      <w:r>
        <w:rPr>
          <w:rFonts w:cs="David" w:hint="cs"/>
          <w:sz w:val="24"/>
          <w:szCs w:val="24"/>
          <w:rtl/>
          <w:lang w:bidi="he-IL"/>
        </w:rPr>
        <w:t xml:space="preserve"> תהיה גם ועדה מייעצת בינלאומית (</w:t>
      </w:r>
      <w:r>
        <w:rPr>
          <w:rFonts w:cs="David"/>
          <w:sz w:val="24"/>
          <w:szCs w:val="24"/>
          <w:lang w:bidi="he-IL"/>
        </w:rPr>
        <w:t>International Advisory Board</w:t>
      </w:r>
      <w:r>
        <w:rPr>
          <w:rFonts w:cs="David" w:hint="cs"/>
          <w:sz w:val="24"/>
          <w:szCs w:val="24"/>
          <w:rtl/>
          <w:lang w:bidi="he-IL"/>
        </w:rPr>
        <w:t xml:space="preserve">) שתהיה מורכבת מחוקרים בכירים מישראל, ומחו"ל. במידת האפשר, יעלה מספר חברי ועדה זאת מישראל במקצת על מספר החברים מחו"ל. בבחירת </w:t>
      </w:r>
      <w:r w:rsidR="00CE5F84">
        <w:rPr>
          <w:rFonts w:cs="David" w:hint="cs"/>
          <w:sz w:val="24"/>
          <w:szCs w:val="24"/>
          <w:rtl/>
          <w:lang w:bidi="he-IL"/>
        </w:rPr>
        <w:t>חברי ועדה זאת יובא ב</w:t>
      </w:r>
      <w:r w:rsidR="00ED2173">
        <w:rPr>
          <w:rFonts w:cs="David" w:hint="cs"/>
          <w:sz w:val="24"/>
          <w:szCs w:val="24"/>
          <w:rtl/>
          <w:lang w:bidi="he-IL"/>
        </w:rPr>
        <w:t>חשבון מעמדם הבינלאומי המבוסס של חבריה, והייצוג הנאות בה לצדדים השונים של הלימודים הקלאסיים.</w:t>
      </w:r>
    </w:p>
    <w:p w14:paraId="59411686" w14:textId="77777777" w:rsidR="00ED2173" w:rsidRDefault="00ED2173" w:rsidP="00A05140">
      <w:pPr>
        <w:pStyle w:val="ListParagraph"/>
        <w:numPr>
          <w:ilvl w:val="0"/>
          <w:numId w:val="24"/>
        </w:numPr>
        <w:bidi/>
        <w:jc w:val="both"/>
        <w:rPr>
          <w:rFonts w:cs="David"/>
          <w:sz w:val="24"/>
          <w:szCs w:val="24"/>
          <w:lang w:bidi="he-IL"/>
        </w:rPr>
      </w:pPr>
      <w:r>
        <w:rPr>
          <w:rFonts w:cs="David" w:hint="cs"/>
          <w:sz w:val="24"/>
          <w:szCs w:val="24"/>
          <w:rtl/>
          <w:lang w:bidi="he-IL"/>
        </w:rPr>
        <w:t>חברי הוועדה המייעצת ייבחרו על-ידי המערכת וועד האגודה, ויוחלפו על-ידיהם מעת לעת אם יעלה הצורך, לפי בקשתם או לפי הנסיבות.</w:t>
      </w:r>
    </w:p>
    <w:p w14:paraId="3109F882" w14:textId="3DB789F4" w:rsidR="00ED2173" w:rsidRDefault="00ED2173" w:rsidP="00A05140">
      <w:pPr>
        <w:pStyle w:val="ListParagraph"/>
        <w:numPr>
          <w:ilvl w:val="0"/>
          <w:numId w:val="24"/>
        </w:numPr>
        <w:bidi/>
        <w:jc w:val="both"/>
        <w:rPr>
          <w:rFonts w:cs="David"/>
          <w:sz w:val="24"/>
          <w:szCs w:val="24"/>
          <w:lang w:bidi="he-IL"/>
        </w:rPr>
      </w:pPr>
      <w:r>
        <w:rPr>
          <w:rFonts w:cs="David" w:hint="cs"/>
          <w:sz w:val="24"/>
          <w:szCs w:val="24"/>
          <w:rtl/>
          <w:lang w:bidi="he-IL"/>
        </w:rPr>
        <w:t>המע</w:t>
      </w:r>
      <w:r w:rsidR="00CE5F84">
        <w:rPr>
          <w:rFonts w:cs="David" w:hint="cs"/>
          <w:sz w:val="24"/>
          <w:szCs w:val="24"/>
          <w:rtl/>
          <w:lang w:bidi="he-IL"/>
        </w:rPr>
        <w:t>רכת תתייעץ בחברים המתאימים של ה</w:t>
      </w:r>
      <w:r>
        <w:rPr>
          <w:rFonts w:cs="David" w:hint="cs"/>
          <w:sz w:val="24"/>
          <w:szCs w:val="24"/>
          <w:rtl/>
          <w:lang w:bidi="he-IL"/>
        </w:rPr>
        <w:t xml:space="preserve">ועדה המייעצת בכל מקרה של ספקות באשר לחומר שהוגש לה לפרסום או לכל בעיה אחרת הקשורה לניהול המדעי התקין של </w:t>
      </w:r>
      <w:r>
        <w:rPr>
          <w:rFonts w:cs="David"/>
          <w:i/>
          <w:iCs/>
          <w:sz w:val="24"/>
          <w:szCs w:val="24"/>
          <w:lang w:bidi="he-IL"/>
        </w:rPr>
        <w:t xml:space="preserve">Scripta </w:t>
      </w:r>
      <w:r w:rsidR="00995FE9">
        <w:rPr>
          <w:rFonts w:cs="David"/>
          <w:i/>
          <w:iCs/>
          <w:sz w:val="24"/>
          <w:szCs w:val="24"/>
          <w:lang w:bidi="he-IL"/>
        </w:rPr>
        <w:t xml:space="preserve">Classica </w:t>
      </w:r>
      <w:r>
        <w:rPr>
          <w:rFonts w:cs="David"/>
          <w:i/>
          <w:iCs/>
          <w:sz w:val="24"/>
          <w:szCs w:val="24"/>
          <w:lang w:bidi="he-IL"/>
        </w:rPr>
        <w:t>Israelica</w:t>
      </w:r>
      <w:r>
        <w:rPr>
          <w:rFonts w:cs="David" w:hint="cs"/>
          <w:sz w:val="24"/>
          <w:szCs w:val="24"/>
          <w:rtl/>
          <w:lang w:bidi="he-IL"/>
        </w:rPr>
        <w:t>.</w:t>
      </w:r>
    </w:p>
    <w:p w14:paraId="668F674B" w14:textId="7D30FD4F" w:rsidR="00ED2173" w:rsidRDefault="00CE5F84" w:rsidP="00A05140">
      <w:pPr>
        <w:pStyle w:val="ListParagraph"/>
        <w:numPr>
          <w:ilvl w:val="0"/>
          <w:numId w:val="24"/>
        </w:numPr>
        <w:bidi/>
        <w:jc w:val="both"/>
        <w:rPr>
          <w:rFonts w:cs="David"/>
          <w:sz w:val="24"/>
          <w:szCs w:val="24"/>
          <w:lang w:bidi="he-IL"/>
        </w:rPr>
      </w:pPr>
      <w:r>
        <w:rPr>
          <w:rFonts w:cs="David" w:hint="cs"/>
          <w:sz w:val="24"/>
          <w:szCs w:val="24"/>
          <w:rtl/>
          <w:lang w:bidi="he-IL"/>
        </w:rPr>
        <w:t>כל חבר ה</w:t>
      </w:r>
      <w:r w:rsidR="00ED2173">
        <w:rPr>
          <w:rFonts w:cs="David" w:hint="cs"/>
          <w:sz w:val="24"/>
          <w:szCs w:val="24"/>
          <w:rtl/>
          <w:lang w:bidi="he-IL"/>
        </w:rPr>
        <w:t>וע</w:t>
      </w:r>
      <w:r>
        <w:rPr>
          <w:rFonts w:cs="David" w:hint="cs"/>
          <w:sz w:val="24"/>
          <w:szCs w:val="24"/>
          <w:rtl/>
          <w:lang w:bidi="he-IL"/>
        </w:rPr>
        <w:t>דה המייעצת רשאי לפנות למערכת בי</w:t>
      </w:r>
      <w:r w:rsidR="00ED2173">
        <w:rPr>
          <w:rFonts w:cs="David" w:hint="cs"/>
          <w:sz w:val="24"/>
          <w:szCs w:val="24"/>
          <w:rtl/>
          <w:lang w:bidi="he-IL"/>
        </w:rPr>
        <w:t>זמתו ולייעץ לה בכל עניין מדעי הקשור ב-</w:t>
      </w:r>
      <w:r w:rsidR="00ED2173" w:rsidRPr="00ED2173">
        <w:rPr>
          <w:rFonts w:cs="David"/>
          <w:i/>
          <w:iCs/>
          <w:sz w:val="24"/>
          <w:szCs w:val="24"/>
          <w:lang w:bidi="he-IL"/>
        </w:rPr>
        <w:t xml:space="preserve"> </w:t>
      </w:r>
      <w:r w:rsidR="00ED2173">
        <w:rPr>
          <w:rFonts w:cs="David"/>
          <w:i/>
          <w:iCs/>
          <w:sz w:val="24"/>
          <w:szCs w:val="24"/>
          <w:lang w:bidi="he-IL"/>
        </w:rPr>
        <w:t xml:space="preserve">Scripta </w:t>
      </w:r>
      <w:r w:rsidR="00995FE9">
        <w:rPr>
          <w:rFonts w:cs="David"/>
          <w:i/>
          <w:iCs/>
          <w:sz w:val="24"/>
          <w:szCs w:val="24"/>
          <w:lang w:bidi="he-IL"/>
        </w:rPr>
        <w:t xml:space="preserve">Classica </w:t>
      </w:r>
      <w:r w:rsidR="00ED2173">
        <w:rPr>
          <w:rFonts w:cs="David"/>
          <w:i/>
          <w:iCs/>
          <w:sz w:val="24"/>
          <w:szCs w:val="24"/>
          <w:lang w:bidi="he-IL"/>
        </w:rPr>
        <w:t>Israelica</w:t>
      </w:r>
      <w:r w:rsidR="00ED2173">
        <w:rPr>
          <w:rFonts w:cs="David" w:hint="cs"/>
          <w:sz w:val="24"/>
          <w:szCs w:val="24"/>
          <w:rtl/>
          <w:lang w:bidi="he-IL"/>
        </w:rPr>
        <w:t>. סירבה המערכת לדון בהצעתו, או לא ענתה עליה תוך זמ</w:t>
      </w:r>
      <w:r w:rsidR="007E2D6A">
        <w:rPr>
          <w:rFonts w:cs="David" w:hint="cs"/>
          <w:sz w:val="24"/>
          <w:szCs w:val="24"/>
          <w:rtl/>
          <w:lang w:bidi="he-IL"/>
        </w:rPr>
        <w:t>ן סביר, הוא רשאי לפנות ישירות לועד האגודה ו/או ל</w:t>
      </w:r>
      <w:r w:rsidR="00ED2173">
        <w:rPr>
          <w:rFonts w:cs="David" w:hint="cs"/>
          <w:sz w:val="24"/>
          <w:szCs w:val="24"/>
          <w:rtl/>
          <w:lang w:bidi="he-IL"/>
        </w:rPr>
        <w:t>ועדת הביקורת ולבקש את התערבותם.</w:t>
      </w:r>
    </w:p>
    <w:p w14:paraId="267AA0CF" w14:textId="5DB72163" w:rsidR="002A58EB" w:rsidRDefault="00ED2173" w:rsidP="00A05140">
      <w:pPr>
        <w:pStyle w:val="ListParagraph"/>
        <w:numPr>
          <w:ilvl w:val="0"/>
          <w:numId w:val="24"/>
        </w:numPr>
        <w:bidi/>
        <w:jc w:val="both"/>
        <w:rPr>
          <w:rFonts w:cs="David"/>
          <w:sz w:val="24"/>
          <w:szCs w:val="24"/>
          <w:lang w:bidi="he-IL"/>
        </w:rPr>
      </w:pPr>
      <w:r>
        <w:rPr>
          <w:rFonts w:cs="David" w:hint="cs"/>
          <w:sz w:val="24"/>
          <w:szCs w:val="24"/>
          <w:rtl/>
          <w:lang w:bidi="he-IL"/>
        </w:rPr>
        <w:t>כל מאמר שיוגש לפרסום ל-</w:t>
      </w:r>
      <w:r w:rsidRPr="00ED2173">
        <w:rPr>
          <w:rFonts w:cs="David"/>
          <w:i/>
          <w:iCs/>
          <w:sz w:val="24"/>
          <w:szCs w:val="24"/>
          <w:lang w:bidi="he-IL"/>
        </w:rPr>
        <w:t xml:space="preserve"> </w:t>
      </w:r>
      <w:r>
        <w:rPr>
          <w:rFonts w:cs="David"/>
          <w:i/>
          <w:iCs/>
          <w:sz w:val="24"/>
          <w:szCs w:val="24"/>
          <w:lang w:bidi="he-IL"/>
        </w:rPr>
        <w:t xml:space="preserve">Scripta </w:t>
      </w:r>
      <w:r w:rsidR="00995FE9">
        <w:rPr>
          <w:rFonts w:cs="David"/>
          <w:i/>
          <w:iCs/>
          <w:sz w:val="24"/>
          <w:szCs w:val="24"/>
          <w:lang w:bidi="he-IL"/>
        </w:rPr>
        <w:t xml:space="preserve">Classica </w:t>
      </w:r>
      <w:r>
        <w:rPr>
          <w:rFonts w:cs="David"/>
          <w:i/>
          <w:iCs/>
          <w:sz w:val="24"/>
          <w:szCs w:val="24"/>
          <w:lang w:bidi="he-IL"/>
        </w:rPr>
        <w:t>Israelica</w:t>
      </w:r>
      <w:r>
        <w:rPr>
          <w:rFonts w:cs="David" w:hint="cs"/>
          <w:sz w:val="24"/>
          <w:szCs w:val="24"/>
          <w:rtl/>
          <w:lang w:bidi="he-IL"/>
        </w:rPr>
        <w:t xml:space="preserve"> יישלח על-ידי המערכת לקוראים שמומחים בשטח או בשטחים שבהם הוא עוסק. </w:t>
      </w:r>
      <w:r w:rsidR="007E2D6A">
        <w:rPr>
          <w:rFonts w:cs="David" w:hint="cs"/>
          <w:sz w:val="24"/>
          <w:szCs w:val="24"/>
          <w:rtl/>
          <w:lang w:bidi="he-IL"/>
        </w:rPr>
        <w:t>אם</w:t>
      </w:r>
      <w:r>
        <w:rPr>
          <w:rFonts w:cs="David" w:hint="cs"/>
          <w:sz w:val="24"/>
          <w:szCs w:val="24"/>
          <w:rtl/>
          <w:lang w:bidi="he-IL"/>
        </w:rPr>
        <w:t xml:space="preserve"> עוסק המאמר בטקסט או בטקסטים, הוא יישלח לקוראים המומחים לאותם טקסטים ו/או מחבריהם.</w:t>
      </w:r>
      <w:r w:rsidR="00995FE9">
        <w:rPr>
          <w:rFonts w:cs="David"/>
          <w:sz w:val="24"/>
          <w:szCs w:val="24"/>
          <w:rtl/>
          <w:lang w:bidi="he-IL"/>
        </w:rPr>
        <w:t xml:space="preserve"> </w:t>
      </w:r>
      <w:r w:rsidR="00995FE9">
        <w:rPr>
          <w:rFonts w:cs="David" w:hint="cs"/>
          <w:sz w:val="24"/>
          <w:szCs w:val="24"/>
          <w:rtl/>
          <w:lang w:bidi="he-IL"/>
        </w:rPr>
        <w:t>הבדיקה תיערך בעילום שם (</w:t>
      </w:r>
      <w:r w:rsidR="00995FE9">
        <w:rPr>
          <w:rFonts w:cs="David"/>
          <w:sz w:val="24"/>
          <w:szCs w:val="24"/>
          <w:lang w:bidi="he-IL"/>
        </w:rPr>
        <w:t>anonymous peer review</w:t>
      </w:r>
      <w:r w:rsidR="00995FE9">
        <w:rPr>
          <w:rFonts w:cs="David" w:hint="cs"/>
          <w:sz w:val="24"/>
          <w:szCs w:val="24"/>
          <w:rtl/>
          <w:lang w:bidi="he-IL"/>
        </w:rPr>
        <w:t>).</w:t>
      </w:r>
    </w:p>
    <w:p w14:paraId="4977E2A4" w14:textId="77777777" w:rsidR="00ED2173" w:rsidRDefault="002A58EB" w:rsidP="00A05140">
      <w:pPr>
        <w:bidi/>
        <w:jc w:val="both"/>
        <w:rPr>
          <w:rFonts w:cs="David"/>
          <w:b/>
          <w:bCs/>
          <w:sz w:val="28"/>
          <w:szCs w:val="28"/>
          <w:rtl/>
          <w:lang w:bidi="he-IL"/>
        </w:rPr>
      </w:pPr>
      <w:r w:rsidRPr="002A58EB">
        <w:rPr>
          <w:rFonts w:cs="David" w:hint="cs"/>
          <w:b/>
          <w:bCs/>
          <w:sz w:val="28"/>
          <w:szCs w:val="28"/>
          <w:rtl/>
          <w:lang w:bidi="he-IL"/>
        </w:rPr>
        <w:t>ח. הכנס השנתי</w:t>
      </w:r>
      <w:r w:rsidR="00ED2173" w:rsidRPr="002A58EB">
        <w:rPr>
          <w:rFonts w:cs="David" w:hint="cs"/>
          <w:b/>
          <w:bCs/>
          <w:sz w:val="28"/>
          <w:szCs w:val="28"/>
          <w:rtl/>
          <w:lang w:bidi="he-IL"/>
        </w:rPr>
        <w:t xml:space="preserve"> </w:t>
      </w:r>
    </w:p>
    <w:p w14:paraId="173E8552" w14:textId="77777777" w:rsidR="002A58EB" w:rsidRPr="002A58EB" w:rsidRDefault="002A58EB" w:rsidP="00A05140">
      <w:pPr>
        <w:pStyle w:val="ListParagraph"/>
        <w:numPr>
          <w:ilvl w:val="0"/>
          <w:numId w:val="27"/>
        </w:numPr>
        <w:bidi/>
        <w:jc w:val="both"/>
        <w:rPr>
          <w:rFonts w:cs="David"/>
          <w:b/>
          <w:bCs/>
          <w:sz w:val="24"/>
          <w:szCs w:val="24"/>
          <w:lang w:bidi="he-IL"/>
        </w:rPr>
      </w:pPr>
      <w:r w:rsidRPr="002A58EB">
        <w:rPr>
          <w:rFonts w:cs="David" w:hint="cs"/>
          <w:sz w:val="24"/>
          <w:szCs w:val="24"/>
          <w:rtl/>
          <w:lang w:bidi="he-IL"/>
        </w:rPr>
        <w:t xml:space="preserve">האגודה </w:t>
      </w:r>
      <w:r>
        <w:rPr>
          <w:rFonts w:cs="David" w:hint="cs"/>
          <w:sz w:val="24"/>
          <w:szCs w:val="24"/>
          <w:rtl/>
          <w:lang w:bidi="he-IL"/>
        </w:rPr>
        <w:t>תקיים, במידת האפשר, כנס מדעי שנתי שיעבור, משנה לשנה, בין מוסדות המדע והמחקר בישראל התומכים באגודה.</w:t>
      </w:r>
    </w:p>
    <w:p w14:paraId="548D692A" w14:textId="77777777" w:rsidR="002A58EB" w:rsidRPr="002A58EB" w:rsidRDefault="002A58EB" w:rsidP="00A05140">
      <w:pPr>
        <w:pStyle w:val="ListParagraph"/>
        <w:numPr>
          <w:ilvl w:val="0"/>
          <w:numId w:val="27"/>
        </w:numPr>
        <w:bidi/>
        <w:jc w:val="both"/>
        <w:rPr>
          <w:rFonts w:cs="David"/>
          <w:b/>
          <w:bCs/>
          <w:sz w:val="24"/>
          <w:szCs w:val="24"/>
          <w:lang w:bidi="he-IL"/>
        </w:rPr>
      </w:pPr>
      <w:r>
        <w:rPr>
          <w:rFonts w:cs="David" w:hint="cs"/>
          <w:sz w:val="24"/>
          <w:szCs w:val="24"/>
          <w:rtl/>
          <w:lang w:bidi="he-IL"/>
        </w:rPr>
        <w:t>הכנס יימשך שניים או שלושה ימים, עם אפשרות של ישיבת פתיחה בערב שלפני תחילת המושבים הרגילים.</w:t>
      </w:r>
    </w:p>
    <w:p w14:paraId="500849F2" w14:textId="77777777" w:rsidR="002A58EB" w:rsidRPr="002A58EB" w:rsidRDefault="002A58EB" w:rsidP="00A05140">
      <w:pPr>
        <w:pStyle w:val="ListParagraph"/>
        <w:numPr>
          <w:ilvl w:val="0"/>
          <w:numId w:val="27"/>
        </w:numPr>
        <w:bidi/>
        <w:jc w:val="both"/>
        <w:rPr>
          <w:rFonts w:cs="David"/>
          <w:b/>
          <w:bCs/>
          <w:sz w:val="24"/>
          <w:szCs w:val="24"/>
          <w:lang w:bidi="he-IL"/>
        </w:rPr>
      </w:pPr>
      <w:r>
        <w:rPr>
          <w:rFonts w:cs="David" w:hint="cs"/>
          <w:sz w:val="24"/>
          <w:szCs w:val="24"/>
          <w:rtl/>
          <w:lang w:bidi="he-IL"/>
        </w:rPr>
        <w:t>בכנס תשמענה הרצאות מדעיות של מרצים מישראל ומחו"ל, בכל שטחי העולם הקלאסי ומורשתו.</w:t>
      </w:r>
    </w:p>
    <w:p w14:paraId="6909B303" w14:textId="77777777" w:rsidR="00FC66ED" w:rsidRPr="00FC66ED" w:rsidRDefault="002A58EB" w:rsidP="00A05140">
      <w:pPr>
        <w:pStyle w:val="ListParagraph"/>
        <w:numPr>
          <w:ilvl w:val="0"/>
          <w:numId w:val="27"/>
        </w:numPr>
        <w:bidi/>
        <w:jc w:val="both"/>
        <w:rPr>
          <w:rFonts w:cs="David"/>
          <w:b/>
          <w:bCs/>
          <w:sz w:val="24"/>
          <w:szCs w:val="24"/>
          <w:lang w:bidi="he-IL"/>
        </w:rPr>
      </w:pPr>
      <w:r>
        <w:rPr>
          <w:rFonts w:cs="David" w:hint="cs"/>
          <w:sz w:val="24"/>
          <w:szCs w:val="24"/>
          <w:rtl/>
          <w:lang w:bidi="he-IL"/>
        </w:rPr>
        <w:t>במידת האפשר, יחולק הכנס למושבים בינלאומיים, שיתנהלו בלועזית, ולמושבים ישראליים, שיתנהלו בעברית. מספר המושבים בכל קטיגוריה יהיה שווה, חוץ ממקרים מיוחדים של כנס שיוכרז כבינלאומי</w:t>
      </w:r>
      <w:r w:rsidR="00FC66ED">
        <w:rPr>
          <w:rFonts w:cs="David" w:hint="cs"/>
          <w:sz w:val="24"/>
          <w:szCs w:val="24"/>
          <w:rtl/>
          <w:lang w:bidi="he-IL"/>
        </w:rPr>
        <w:t>, רובו או כולו.</w:t>
      </w:r>
    </w:p>
    <w:p w14:paraId="34255BB9" w14:textId="00BD90ED" w:rsidR="00FC66ED" w:rsidRPr="00FC66ED" w:rsidRDefault="00FC66ED" w:rsidP="00A05140">
      <w:pPr>
        <w:pStyle w:val="ListParagraph"/>
        <w:numPr>
          <w:ilvl w:val="0"/>
          <w:numId w:val="27"/>
        </w:numPr>
        <w:bidi/>
        <w:jc w:val="both"/>
        <w:rPr>
          <w:rFonts w:cs="David"/>
          <w:b/>
          <w:bCs/>
          <w:sz w:val="24"/>
          <w:szCs w:val="24"/>
          <w:lang w:bidi="he-IL"/>
        </w:rPr>
      </w:pPr>
      <w:r>
        <w:rPr>
          <w:rFonts w:cs="David" w:hint="cs"/>
          <w:sz w:val="24"/>
          <w:szCs w:val="24"/>
          <w:rtl/>
          <w:lang w:bidi="he-IL"/>
        </w:rPr>
        <w:t xml:space="preserve">במקרה של השתתפות מספר רב של אורחים מחו"ל, או במקרה של כנס שהוכרז </w:t>
      </w:r>
      <w:r w:rsidR="00BA4C6A">
        <w:rPr>
          <w:rFonts w:cs="David" w:hint="cs"/>
          <w:sz w:val="24"/>
          <w:szCs w:val="24"/>
          <w:rtl/>
          <w:lang w:bidi="he-IL"/>
        </w:rPr>
        <w:t>רובו או כולו בינלאומי, תוכל ועד</w:t>
      </w:r>
      <w:r>
        <w:rPr>
          <w:rFonts w:cs="David" w:hint="cs"/>
          <w:sz w:val="24"/>
          <w:szCs w:val="24"/>
          <w:rtl/>
          <w:lang w:bidi="he-IL"/>
        </w:rPr>
        <w:t xml:space="preserve"> </w:t>
      </w:r>
      <w:r w:rsidR="00BA4C6A">
        <w:rPr>
          <w:rFonts w:cs="David" w:hint="cs"/>
          <w:sz w:val="24"/>
          <w:szCs w:val="24"/>
          <w:rtl/>
          <w:lang w:bidi="he-IL"/>
        </w:rPr>
        <w:t>האגודה</w:t>
      </w:r>
      <w:r>
        <w:rPr>
          <w:rFonts w:cs="David" w:hint="cs"/>
          <w:sz w:val="24"/>
          <w:szCs w:val="24"/>
          <w:rtl/>
          <w:lang w:bidi="he-IL"/>
        </w:rPr>
        <w:t xml:space="preserve"> לאשר למספר מרצים ישראלים להרצות בלועזית. ההחלטה בעניין זה, כמו בכל הנוגע ל</w:t>
      </w:r>
      <w:r w:rsidR="00BA4C6A">
        <w:rPr>
          <w:rFonts w:cs="David" w:hint="cs"/>
          <w:sz w:val="24"/>
          <w:szCs w:val="24"/>
          <w:rtl/>
          <w:lang w:bidi="he-IL"/>
        </w:rPr>
        <w:t>קבלת הרצאות לכנס, תהיה בידי ועד</w:t>
      </w:r>
      <w:r>
        <w:rPr>
          <w:rFonts w:cs="David" w:hint="cs"/>
          <w:sz w:val="24"/>
          <w:szCs w:val="24"/>
          <w:rtl/>
          <w:lang w:bidi="he-IL"/>
        </w:rPr>
        <w:t xml:space="preserve"> </w:t>
      </w:r>
      <w:r w:rsidR="00BA4C6A">
        <w:rPr>
          <w:rFonts w:cs="David" w:hint="cs"/>
          <w:sz w:val="24"/>
          <w:szCs w:val="24"/>
          <w:rtl/>
          <w:lang w:bidi="he-IL"/>
        </w:rPr>
        <w:t>האגודה</w:t>
      </w:r>
    </w:p>
    <w:p w14:paraId="183C95B0" w14:textId="77777777" w:rsidR="00FC66ED" w:rsidRPr="00FC66ED" w:rsidRDefault="00FC66ED" w:rsidP="00A05140">
      <w:pPr>
        <w:pStyle w:val="ListParagraph"/>
        <w:numPr>
          <w:ilvl w:val="0"/>
          <w:numId w:val="27"/>
        </w:numPr>
        <w:bidi/>
        <w:jc w:val="both"/>
        <w:rPr>
          <w:rFonts w:cs="David"/>
          <w:b/>
          <w:bCs/>
          <w:sz w:val="24"/>
          <w:szCs w:val="24"/>
          <w:lang w:bidi="he-IL"/>
        </w:rPr>
      </w:pPr>
      <w:r>
        <w:rPr>
          <w:rFonts w:cs="David" w:hint="cs"/>
          <w:sz w:val="24"/>
          <w:szCs w:val="24"/>
          <w:rtl/>
          <w:lang w:bidi="he-IL"/>
        </w:rPr>
        <w:t>הזמנה לכנס השנתי מטעם המוסד המארח תובא לפני האסיפה הכללית השנתית, שתאשר את מקום הכנס הבא. במידת האפשר, יישמר סדר המוסדות המארחים ברוטציה רגילה.</w:t>
      </w:r>
    </w:p>
    <w:p w14:paraId="67472D5E" w14:textId="77777777" w:rsidR="00FC66ED" w:rsidRPr="00FC66ED" w:rsidRDefault="00FC66ED" w:rsidP="00A05140">
      <w:pPr>
        <w:pStyle w:val="ListParagraph"/>
        <w:numPr>
          <w:ilvl w:val="0"/>
          <w:numId w:val="27"/>
        </w:numPr>
        <w:bidi/>
        <w:jc w:val="both"/>
        <w:rPr>
          <w:rFonts w:cs="David"/>
          <w:b/>
          <w:bCs/>
          <w:sz w:val="24"/>
          <w:szCs w:val="24"/>
          <w:lang w:bidi="he-IL"/>
        </w:rPr>
      </w:pPr>
      <w:r>
        <w:rPr>
          <w:rFonts w:cs="David" w:hint="cs"/>
          <w:sz w:val="24"/>
          <w:szCs w:val="24"/>
          <w:rtl/>
          <w:lang w:bidi="he-IL"/>
        </w:rPr>
        <w:lastRenderedPageBreak/>
        <w:t>תוך חודש מאישור מקום הכנס ועד האגודה יפיץ מידע על הכנס הבא בין כל חברי האגודה, ובין חוקרים קלאסיים ואגודות קלאסיות בחו"ל. מידע זה יפרט את הזמן המשוער שיוקצב לכל הרצאה, את המועד האחרון להגשת הצעות להרצאות, וידרוש תקציר של כל הרצאה המוצעת.</w:t>
      </w:r>
    </w:p>
    <w:p w14:paraId="30A46456" w14:textId="77777777" w:rsidR="002A58EB" w:rsidRPr="00FC66ED" w:rsidRDefault="002A58EB" w:rsidP="00A05140">
      <w:pPr>
        <w:pStyle w:val="ListParagraph"/>
        <w:numPr>
          <w:ilvl w:val="0"/>
          <w:numId w:val="27"/>
        </w:numPr>
        <w:bidi/>
        <w:jc w:val="both"/>
        <w:rPr>
          <w:rFonts w:cs="David"/>
          <w:b/>
          <w:bCs/>
          <w:sz w:val="24"/>
          <w:szCs w:val="24"/>
          <w:lang w:bidi="he-IL"/>
        </w:rPr>
      </w:pPr>
      <w:r>
        <w:rPr>
          <w:rFonts w:cs="David" w:hint="cs"/>
          <w:sz w:val="24"/>
          <w:szCs w:val="24"/>
          <w:rtl/>
          <w:lang w:bidi="he-IL"/>
        </w:rPr>
        <w:t xml:space="preserve"> </w:t>
      </w:r>
      <w:r w:rsidR="00FC66ED">
        <w:rPr>
          <w:rFonts w:cs="David" w:hint="cs"/>
          <w:sz w:val="24"/>
          <w:szCs w:val="24"/>
          <w:rtl/>
          <w:lang w:bidi="he-IL"/>
        </w:rPr>
        <w:t>ועד האגודה יקרא את התקצירים ויתייעץ עם מומחים במידת הצורך. ההחלטה הסופי</w:t>
      </w:r>
      <w:r w:rsidR="006653D2">
        <w:rPr>
          <w:rFonts w:cs="David" w:hint="cs"/>
          <w:sz w:val="24"/>
          <w:szCs w:val="24"/>
          <w:rtl/>
          <w:lang w:bidi="he-IL"/>
        </w:rPr>
        <w:t>ת</w:t>
      </w:r>
      <w:r w:rsidR="00FC66ED">
        <w:rPr>
          <w:rFonts w:cs="David" w:hint="cs"/>
          <w:sz w:val="24"/>
          <w:szCs w:val="24"/>
          <w:rtl/>
          <w:lang w:bidi="he-IL"/>
        </w:rPr>
        <w:t xml:space="preserve"> בדבר קבלת הרצאה או דחייתה היא בידיו. ועד האגודה רשאי גם להזמין חוקרים שמעמדם הבכיר בעולם המדע הבינלאומי אינו מוטל בספק, ושישהו בישראל בתקופת הכנס, להרצות הרצאות החורגות מהזמן המוקצב להרצאות רגילות, ולהגיש את הנושא ללא תקציר.</w:t>
      </w:r>
    </w:p>
    <w:p w14:paraId="2DAA1461" w14:textId="77777777" w:rsidR="00FC66ED" w:rsidRPr="00FC66ED" w:rsidRDefault="00FC66ED" w:rsidP="00A05140">
      <w:pPr>
        <w:pStyle w:val="ListParagraph"/>
        <w:numPr>
          <w:ilvl w:val="0"/>
          <w:numId w:val="27"/>
        </w:numPr>
        <w:bidi/>
        <w:jc w:val="both"/>
        <w:rPr>
          <w:rFonts w:cs="David"/>
          <w:b/>
          <w:bCs/>
          <w:sz w:val="24"/>
          <w:szCs w:val="24"/>
          <w:lang w:bidi="he-IL"/>
        </w:rPr>
      </w:pPr>
      <w:r>
        <w:rPr>
          <w:rFonts w:cs="David" w:hint="cs"/>
          <w:sz w:val="24"/>
          <w:szCs w:val="24"/>
          <w:rtl/>
          <w:lang w:bidi="he-IL"/>
        </w:rPr>
        <w:t>ועד האגודה יקבע מראש את יושבי הראש במושבים השונים של הכנס, תוך התחשבות במוסדות השונים התומכים באגודה. הוא יפרסם תכנית מפורטת של הכנס, שתישלח למשתתפיו ולחברי האגודה לפחות שלושה שבועות לפני תחילת הכנס.</w:t>
      </w:r>
    </w:p>
    <w:p w14:paraId="70DC9E9C" w14:textId="23A5C2EE" w:rsidR="00FC66ED" w:rsidRPr="00FC66ED" w:rsidRDefault="00FC66ED" w:rsidP="00A05140">
      <w:pPr>
        <w:pStyle w:val="ListParagraph"/>
        <w:numPr>
          <w:ilvl w:val="0"/>
          <w:numId w:val="27"/>
        </w:numPr>
        <w:bidi/>
        <w:jc w:val="both"/>
        <w:rPr>
          <w:rFonts w:cs="David"/>
          <w:b/>
          <w:bCs/>
          <w:sz w:val="24"/>
          <w:szCs w:val="24"/>
          <w:lang w:bidi="he-IL"/>
        </w:rPr>
      </w:pPr>
      <w:r>
        <w:rPr>
          <w:rFonts w:cs="David" w:hint="cs"/>
          <w:sz w:val="24"/>
          <w:szCs w:val="24"/>
          <w:rtl/>
          <w:lang w:bidi="he-IL"/>
        </w:rPr>
        <w:t>במידת האפשר, תתקיים האסיפה הכללית בכנס, וכן יתקיימו במסגרתו טכסי הענקת ח</w:t>
      </w:r>
      <w:r w:rsidR="006D1AA0">
        <w:rPr>
          <w:rFonts w:cs="David" w:hint="cs"/>
          <w:sz w:val="24"/>
          <w:szCs w:val="24"/>
          <w:rtl/>
          <w:lang w:bidi="he-IL"/>
        </w:rPr>
        <w:t>ברות כבוד, וכל טכס אחר שייראה ל</w:t>
      </w:r>
      <w:r>
        <w:rPr>
          <w:rFonts w:cs="David" w:hint="cs"/>
          <w:sz w:val="24"/>
          <w:szCs w:val="24"/>
          <w:rtl/>
          <w:lang w:bidi="he-IL"/>
        </w:rPr>
        <w:t xml:space="preserve">ועד </w:t>
      </w:r>
      <w:r w:rsidR="006D1AA0">
        <w:rPr>
          <w:rFonts w:cs="David" w:hint="cs"/>
          <w:sz w:val="24"/>
          <w:szCs w:val="24"/>
          <w:rtl/>
          <w:lang w:bidi="he-IL"/>
        </w:rPr>
        <w:t>האגודה</w:t>
      </w:r>
      <w:r>
        <w:rPr>
          <w:rFonts w:cs="David" w:hint="cs"/>
          <w:sz w:val="24"/>
          <w:szCs w:val="24"/>
          <w:rtl/>
          <w:lang w:bidi="he-IL"/>
        </w:rPr>
        <w:t>.</w:t>
      </w:r>
    </w:p>
    <w:p w14:paraId="5ABDAA8D" w14:textId="737DD480" w:rsidR="00FC66ED" w:rsidRPr="00C2742E" w:rsidRDefault="00FC66ED" w:rsidP="00A05140">
      <w:pPr>
        <w:pStyle w:val="ListParagraph"/>
        <w:numPr>
          <w:ilvl w:val="0"/>
          <w:numId w:val="27"/>
        </w:numPr>
        <w:bidi/>
        <w:jc w:val="both"/>
        <w:rPr>
          <w:rFonts w:cs="David"/>
          <w:b/>
          <w:bCs/>
          <w:sz w:val="24"/>
          <w:szCs w:val="24"/>
          <w:lang w:bidi="he-IL"/>
        </w:rPr>
      </w:pPr>
      <w:r>
        <w:rPr>
          <w:rFonts w:cs="David" w:hint="cs"/>
          <w:sz w:val="24"/>
          <w:szCs w:val="24"/>
          <w:rtl/>
          <w:lang w:bidi="he-IL"/>
        </w:rPr>
        <w:t xml:space="preserve">הכנס יהיה פתוח לקהל הרחב, אך מבלי שייעשה כל נסיון לגרוע מרמתן המדעית </w:t>
      </w:r>
      <w:r w:rsidR="00334500">
        <w:rPr>
          <w:rFonts w:cs="David" w:hint="cs"/>
          <w:sz w:val="24"/>
          <w:szCs w:val="24"/>
          <w:rtl/>
          <w:lang w:bidi="he-IL"/>
        </w:rPr>
        <w:t>המקצועית</w:t>
      </w:r>
      <w:r>
        <w:rPr>
          <w:rFonts w:cs="David" w:hint="cs"/>
          <w:sz w:val="24"/>
          <w:szCs w:val="24"/>
          <w:rtl/>
          <w:lang w:bidi="he-IL"/>
        </w:rPr>
        <w:t xml:space="preserve"> של ההרצאות. ועד האגודה רשאי, עם זאת, להחליט על מושב או ערב עיון, במסגרת הכנס, שיכלול הרצאות פופולאריות המיועדות לקהל הרחב </w:t>
      </w:r>
      <w:r>
        <w:rPr>
          <w:rFonts w:cs="David"/>
          <w:sz w:val="24"/>
          <w:szCs w:val="24"/>
          <w:rtl/>
          <w:lang w:bidi="he-IL"/>
        </w:rPr>
        <w:t>–</w:t>
      </w:r>
      <w:r>
        <w:rPr>
          <w:rFonts w:cs="David" w:hint="cs"/>
          <w:sz w:val="24"/>
          <w:szCs w:val="24"/>
          <w:rtl/>
          <w:lang w:bidi="he-IL"/>
        </w:rPr>
        <w:t xml:space="preserve"> כל עוד </w:t>
      </w:r>
      <w:r w:rsidR="002636AA">
        <w:rPr>
          <w:rFonts w:cs="David" w:hint="cs"/>
          <w:sz w:val="24"/>
          <w:szCs w:val="24"/>
          <w:rtl/>
          <w:lang w:bidi="he-IL"/>
        </w:rPr>
        <w:t>הוא יכול לוודא שמידע על כך יופץ בקהל הרחב.</w:t>
      </w:r>
    </w:p>
    <w:p w14:paraId="3944C202" w14:textId="53786B86" w:rsidR="00C2742E" w:rsidRDefault="00334500" w:rsidP="00A05140">
      <w:pPr>
        <w:bidi/>
        <w:jc w:val="both"/>
        <w:rPr>
          <w:rFonts w:cs="David"/>
          <w:b/>
          <w:bCs/>
          <w:sz w:val="28"/>
          <w:szCs w:val="28"/>
          <w:rtl/>
          <w:lang w:bidi="he-IL"/>
        </w:rPr>
      </w:pPr>
      <w:r>
        <w:rPr>
          <w:rFonts w:cs="David" w:hint="cs"/>
          <w:b/>
          <w:bCs/>
          <w:sz w:val="28"/>
          <w:szCs w:val="28"/>
          <w:rtl/>
          <w:lang w:bidi="he-IL"/>
        </w:rPr>
        <w:t>ט. מועמדות לכהונות, לועד ול</w:t>
      </w:r>
      <w:r w:rsidR="00C2742E" w:rsidRPr="00C2742E">
        <w:rPr>
          <w:rFonts w:cs="David" w:hint="cs"/>
          <w:b/>
          <w:bCs/>
          <w:sz w:val="28"/>
          <w:szCs w:val="28"/>
          <w:rtl/>
          <w:lang w:bidi="he-IL"/>
        </w:rPr>
        <w:t>ועדות</w:t>
      </w:r>
    </w:p>
    <w:p w14:paraId="1DD397F4" w14:textId="79E2A81A"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בכל הזמנה לאסיפה כללית שנתית, יכלול מזכיר האגודה סעיף הנוגע לבח</w:t>
      </w:r>
      <w:r w:rsidR="00334500">
        <w:rPr>
          <w:rFonts w:cs="David" w:hint="cs"/>
          <w:sz w:val="24"/>
          <w:szCs w:val="24"/>
          <w:rtl/>
          <w:lang w:bidi="he-IL"/>
        </w:rPr>
        <w:t>ירת חברים לאותן משרות וחברות בועד האגודה, בועדת הביקורת</w:t>
      </w:r>
      <w:r>
        <w:rPr>
          <w:rFonts w:cs="David" w:hint="cs"/>
          <w:sz w:val="24"/>
          <w:szCs w:val="24"/>
          <w:rtl/>
          <w:lang w:bidi="he-IL"/>
        </w:rPr>
        <w:t xml:space="preserve"> ובמערכת, המתפנות לפי פרקים ה'</w:t>
      </w:r>
      <w:r w:rsidR="004814A8" w:rsidRPr="004814A8">
        <w:t xml:space="preserve"> </w:t>
      </w:r>
      <w:r w:rsidR="004814A8" w:rsidRPr="004814A8">
        <w:rPr>
          <w:rFonts w:cs="David"/>
          <w:sz w:val="24"/>
          <w:szCs w:val="24"/>
          <w:lang w:bidi="he-IL"/>
        </w:rPr>
        <w:t>–</w:t>
      </w:r>
      <w:r>
        <w:rPr>
          <w:rFonts w:cs="David" w:hint="cs"/>
          <w:sz w:val="24"/>
          <w:szCs w:val="24"/>
          <w:rtl/>
          <w:lang w:bidi="he-IL"/>
        </w:rPr>
        <w:t>ז' של תקנון זה.</w:t>
      </w:r>
    </w:p>
    <w:p w14:paraId="59791B38" w14:textId="52B7F176"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המזכיר רשאי ל</w:t>
      </w:r>
      <w:r w:rsidR="004814A8">
        <w:rPr>
          <w:rFonts w:cs="David" w:hint="cs"/>
          <w:sz w:val="24"/>
          <w:szCs w:val="24"/>
          <w:rtl/>
          <w:lang w:bidi="he-IL"/>
        </w:rPr>
        <w:t>כלול בסעיף זה הצעות למועמדים שה</w:t>
      </w:r>
      <w:r>
        <w:rPr>
          <w:rFonts w:cs="David" w:hint="cs"/>
          <w:sz w:val="24"/>
          <w:szCs w:val="24"/>
          <w:rtl/>
          <w:lang w:bidi="he-IL"/>
        </w:rPr>
        <w:t>ועד ממליץ עליהם.</w:t>
      </w:r>
    </w:p>
    <w:p w14:paraId="16161A4C" w14:textId="03D84598"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כל חברי האגודה רשאים להגיש ה</w:t>
      </w:r>
      <w:r w:rsidR="004814A8">
        <w:rPr>
          <w:rFonts w:cs="David" w:hint="cs"/>
          <w:sz w:val="24"/>
          <w:szCs w:val="24"/>
          <w:rtl/>
          <w:lang w:bidi="he-IL"/>
        </w:rPr>
        <w:t>צעות למועמדים לכל משרה וחברות ב</w:t>
      </w:r>
      <w:r>
        <w:rPr>
          <w:rFonts w:cs="David" w:hint="cs"/>
          <w:sz w:val="24"/>
          <w:szCs w:val="24"/>
          <w:rtl/>
          <w:lang w:bidi="he-IL"/>
        </w:rPr>
        <w:t xml:space="preserve">ועדה המתפנות ועומדות לבחירה באסיפה הכללית. ההצעה, חתומה על-ידי שני </w:t>
      </w:r>
      <w:r w:rsidR="004814A8">
        <w:rPr>
          <w:rFonts w:cs="David" w:hint="cs"/>
          <w:sz w:val="24"/>
          <w:szCs w:val="24"/>
          <w:rtl/>
          <w:lang w:bidi="he-IL"/>
        </w:rPr>
        <w:t>חברי האגודה לפחות, תישלח בכתב ל</w:t>
      </w:r>
      <w:r>
        <w:rPr>
          <w:rFonts w:cs="David" w:hint="cs"/>
          <w:sz w:val="24"/>
          <w:szCs w:val="24"/>
          <w:rtl/>
          <w:lang w:bidi="he-IL"/>
        </w:rPr>
        <w:t>ועד האגודה ולועדת הביקורת לפחות שבוע לפני האסיפה הכללית.</w:t>
      </w:r>
    </w:p>
    <w:p w14:paraId="68FB9F1D" w14:textId="4B72ACCF"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ועדת הביקורת תבדוק אם המועמדים השוני</w:t>
      </w:r>
      <w:r w:rsidR="004814A8">
        <w:rPr>
          <w:rFonts w:cs="David" w:hint="cs"/>
          <w:sz w:val="24"/>
          <w:szCs w:val="24"/>
          <w:rtl/>
          <w:lang w:bidi="he-IL"/>
        </w:rPr>
        <w:t>ם</w:t>
      </w:r>
      <w:r>
        <w:rPr>
          <w:rFonts w:cs="David" w:hint="cs"/>
          <w:sz w:val="24"/>
          <w:szCs w:val="24"/>
          <w:rtl/>
          <w:lang w:bidi="he-IL"/>
        </w:rPr>
        <w:t xml:space="preserve"> שהוצעו עומדים בקריטריונים ובפסקי הזמן שפורטו בפרקים ה'-</w:t>
      </w:r>
      <w:r w:rsidR="004814A8" w:rsidRPr="004814A8">
        <w:rPr>
          <w:rFonts w:cs="David"/>
          <w:sz w:val="24"/>
          <w:szCs w:val="24"/>
          <w:lang w:bidi="he-IL"/>
        </w:rPr>
        <w:t>–</w:t>
      </w:r>
      <w:r w:rsidR="004814A8">
        <w:rPr>
          <w:rFonts w:cs="David" w:hint="cs"/>
          <w:sz w:val="24"/>
          <w:szCs w:val="24"/>
          <w:lang w:bidi="he-IL"/>
        </w:rPr>
        <w:t xml:space="preserve"> </w:t>
      </w:r>
      <w:r>
        <w:rPr>
          <w:rFonts w:cs="David" w:hint="cs"/>
          <w:sz w:val="24"/>
          <w:szCs w:val="24"/>
          <w:rtl/>
          <w:lang w:bidi="he-IL"/>
        </w:rPr>
        <w:t>ז' לעיל, ותפסול את מועמדותם של אלה שאינם עומדים בקריטריונים אלה.</w:t>
      </w:r>
    </w:p>
    <w:p w14:paraId="1813FCA5" w14:textId="2EA19E24"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עם פתיחתה של האסיפה הכללית, יימסרו לכל מש</w:t>
      </w:r>
      <w:r w:rsidR="005C34CF">
        <w:rPr>
          <w:rFonts w:cs="David" w:hint="cs"/>
          <w:sz w:val="24"/>
          <w:szCs w:val="24"/>
          <w:rtl/>
          <w:lang w:bidi="he-IL"/>
        </w:rPr>
        <w:t>ת</w:t>
      </w:r>
      <w:r>
        <w:rPr>
          <w:rFonts w:cs="David" w:hint="cs"/>
          <w:sz w:val="24"/>
          <w:szCs w:val="24"/>
          <w:rtl/>
          <w:lang w:bidi="he-IL"/>
        </w:rPr>
        <w:t>תף רשימות המועמדים השונים, בצירוף שמות מציעיהם.</w:t>
      </w:r>
    </w:p>
    <w:p w14:paraId="51D00900" w14:textId="093C993B"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אם לא הוגש/ו עד לפתיחת האסיפה הכ</w:t>
      </w:r>
      <w:r w:rsidR="005C34CF">
        <w:rPr>
          <w:rFonts w:cs="David" w:hint="cs"/>
          <w:sz w:val="24"/>
          <w:szCs w:val="24"/>
          <w:rtl/>
          <w:lang w:bidi="he-IL"/>
        </w:rPr>
        <w:t>ל</w:t>
      </w:r>
      <w:r>
        <w:rPr>
          <w:rFonts w:cs="David" w:hint="cs"/>
          <w:sz w:val="24"/>
          <w:szCs w:val="24"/>
          <w:rtl/>
          <w:lang w:bidi="he-IL"/>
        </w:rPr>
        <w:t xml:space="preserve">לית שם/ות מועמד/ים למשרה זו או אחרת </w:t>
      </w:r>
      <w:r>
        <w:rPr>
          <w:rFonts w:cs="David"/>
          <w:sz w:val="24"/>
          <w:szCs w:val="24"/>
          <w:rtl/>
          <w:lang w:bidi="he-IL"/>
        </w:rPr>
        <w:t>–</w:t>
      </w:r>
      <w:r>
        <w:rPr>
          <w:rFonts w:cs="David" w:hint="cs"/>
          <w:sz w:val="24"/>
          <w:szCs w:val="24"/>
          <w:rtl/>
          <w:lang w:bidi="he-IL"/>
        </w:rPr>
        <w:t xml:space="preserve"> אז, ורק אז, מותר יהיה לכל משתתף להציע שמות באסיפה הכללית עצמה.</w:t>
      </w:r>
    </w:p>
    <w:p w14:paraId="34F634A5" w14:textId="77777777" w:rsidR="00C2742E" w:rsidRDefault="00C2742E" w:rsidP="00A05140">
      <w:pPr>
        <w:pStyle w:val="ListParagraph"/>
        <w:numPr>
          <w:ilvl w:val="0"/>
          <w:numId w:val="28"/>
        </w:numPr>
        <w:bidi/>
        <w:jc w:val="both"/>
        <w:rPr>
          <w:rFonts w:cs="David"/>
          <w:sz w:val="24"/>
          <w:szCs w:val="24"/>
          <w:lang w:bidi="he-IL"/>
        </w:rPr>
      </w:pPr>
      <w:r>
        <w:rPr>
          <w:rFonts w:cs="David" w:hint="cs"/>
          <w:sz w:val="24"/>
          <w:szCs w:val="24"/>
          <w:rtl/>
          <w:lang w:bidi="he-IL"/>
        </w:rPr>
        <w:t>בחירתם של נושאי משרות וחברי ועד וועדות תוכרע ברוב רגיל של המצביעים באסיפה כללית חוקית.</w:t>
      </w:r>
    </w:p>
    <w:p w14:paraId="644E6A24" w14:textId="77777777" w:rsidR="00C2742E" w:rsidRDefault="00C2742E" w:rsidP="00A05140">
      <w:pPr>
        <w:bidi/>
        <w:jc w:val="both"/>
        <w:rPr>
          <w:rFonts w:cs="David"/>
          <w:b/>
          <w:bCs/>
          <w:sz w:val="28"/>
          <w:szCs w:val="28"/>
          <w:rtl/>
          <w:lang w:bidi="he-IL"/>
        </w:rPr>
      </w:pPr>
      <w:r w:rsidRPr="00C2742E">
        <w:rPr>
          <w:rFonts w:cs="David" w:hint="cs"/>
          <w:b/>
          <w:bCs/>
          <w:sz w:val="28"/>
          <w:szCs w:val="28"/>
          <w:rtl/>
          <w:lang w:bidi="he-IL"/>
        </w:rPr>
        <w:t xml:space="preserve">י. סייגים לכהונה </w:t>
      </w:r>
    </w:p>
    <w:p w14:paraId="2F4ADCDE" w14:textId="3461B10D" w:rsidR="00C2742E" w:rsidRDefault="00C2742E" w:rsidP="00A05140">
      <w:pPr>
        <w:bidi/>
        <w:jc w:val="both"/>
        <w:rPr>
          <w:rFonts w:cs="David"/>
          <w:sz w:val="24"/>
          <w:szCs w:val="24"/>
          <w:rtl/>
          <w:lang w:bidi="he-IL"/>
        </w:rPr>
      </w:pPr>
      <w:r>
        <w:rPr>
          <w:rFonts w:cs="David" w:hint="cs"/>
          <w:sz w:val="24"/>
          <w:szCs w:val="24"/>
          <w:rtl/>
          <w:lang w:bidi="he-IL"/>
        </w:rPr>
        <w:t>מלבד האמור בפרקים ה'-</w:t>
      </w:r>
      <w:r w:rsidR="00CE4B9F" w:rsidRPr="004814A8">
        <w:rPr>
          <w:rFonts w:cs="David"/>
          <w:sz w:val="24"/>
          <w:szCs w:val="24"/>
          <w:lang w:bidi="he-IL"/>
        </w:rPr>
        <w:t>–</w:t>
      </w:r>
      <w:r>
        <w:rPr>
          <w:rFonts w:cs="David" w:hint="cs"/>
          <w:sz w:val="24"/>
          <w:szCs w:val="24"/>
          <w:rtl/>
          <w:lang w:bidi="he-IL"/>
        </w:rPr>
        <w:t>ז' ל</w:t>
      </w:r>
      <w:r w:rsidR="00CE4B9F">
        <w:rPr>
          <w:rFonts w:cs="David" w:hint="cs"/>
          <w:sz w:val="24"/>
          <w:szCs w:val="24"/>
          <w:rtl/>
          <w:lang w:bidi="he-IL"/>
        </w:rPr>
        <w:t>עיל בכל הנוגע לכהונות במשרות וב</w:t>
      </w:r>
      <w:r>
        <w:rPr>
          <w:rFonts w:cs="David" w:hint="cs"/>
          <w:sz w:val="24"/>
          <w:szCs w:val="24"/>
          <w:rtl/>
          <w:lang w:bidi="he-IL"/>
        </w:rPr>
        <w:t>ועדות של האגודה,</w:t>
      </w:r>
    </w:p>
    <w:p w14:paraId="6607F8CD" w14:textId="77777777" w:rsidR="00C2742E" w:rsidRDefault="00C2742E" w:rsidP="00A05140">
      <w:pPr>
        <w:pStyle w:val="ListParagraph"/>
        <w:numPr>
          <w:ilvl w:val="0"/>
          <w:numId w:val="29"/>
        </w:numPr>
        <w:bidi/>
        <w:jc w:val="both"/>
        <w:rPr>
          <w:rFonts w:cs="David"/>
          <w:sz w:val="24"/>
          <w:szCs w:val="24"/>
          <w:lang w:bidi="he-IL"/>
        </w:rPr>
      </w:pPr>
      <w:r>
        <w:rPr>
          <w:rFonts w:cs="David" w:hint="cs"/>
          <w:sz w:val="24"/>
          <w:szCs w:val="24"/>
          <w:rtl/>
          <w:lang w:bidi="he-IL"/>
        </w:rPr>
        <w:t>לא יכהן אותו אדם ביותר ממשרה אחת (יו"ר, מזכיר, גזבר, עורך ראשי, וכדומה) בעת ובעונה אחת, אלא אם כן מונה לממלא מקום נושא המשרה שהתפטר.</w:t>
      </w:r>
    </w:p>
    <w:p w14:paraId="5AE0CD9A" w14:textId="77777777" w:rsidR="00C2742E" w:rsidRDefault="00C2742E" w:rsidP="00A05140">
      <w:pPr>
        <w:pStyle w:val="ListParagraph"/>
        <w:numPr>
          <w:ilvl w:val="0"/>
          <w:numId w:val="29"/>
        </w:numPr>
        <w:bidi/>
        <w:jc w:val="both"/>
        <w:rPr>
          <w:rFonts w:cs="David"/>
          <w:sz w:val="24"/>
          <w:szCs w:val="24"/>
          <w:lang w:bidi="he-IL"/>
        </w:rPr>
      </w:pPr>
      <w:r>
        <w:rPr>
          <w:rFonts w:cs="David" w:hint="cs"/>
          <w:sz w:val="24"/>
          <w:szCs w:val="24"/>
          <w:rtl/>
          <w:lang w:bidi="he-IL"/>
        </w:rPr>
        <w:t xml:space="preserve">לא יכהן אותו אדם </w:t>
      </w:r>
      <w:r w:rsidR="00126A0B">
        <w:rPr>
          <w:rFonts w:cs="David" w:hint="cs"/>
          <w:sz w:val="24"/>
          <w:szCs w:val="24"/>
          <w:rtl/>
          <w:lang w:bidi="he-IL"/>
        </w:rPr>
        <w:t>כחבר ועד האגודה וכחבר המערכת הפעילה בעת ובעונה אחת.</w:t>
      </w:r>
    </w:p>
    <w:p w14:paraId="7D3C73D2" w14:textId="77777777" w:rsidR="00126A0B" w:rsidRDefault="00126A0B" w:rsidP="00A05140">
      <w:pPr>
        <w:pStyle w:val="ListParagraph"/>
        <w:numPr>
          <w:ilvl w:val="0"/>
          <w:numId w:val="29"/>
        </w:numPr>
        <w:bidi/>
        <w:jc w:val="both"/>
        <w:rPr>
          <w:rFonts w:cs="David"/>
          <w:sz w:val="24"/>
          <w:szCs w:val="24"/>
          <w:lang w:bidi="he-IL"/>
        </w:rPr>
      </w:pPr>
      <w:r>
        <w:rPr>
          <w:rFonts w:cs="David" w:hint="cs"/>
          <w:sz w:val="24"/>
          <w:szCs w:val="24"/>
          <w:rtl/>
          <w:lang w:bidi="he-IL"/>
        </w:rPr>
        <w:t>לא יכהן כחבר ועדה או כנושא משרה באגודה אדם המועסק על-ידי האגודה בתשלום.</w:t>
      </w:r>
    </w:p>
    <w:p w14:paraId="13342831" w14:textId="449BD788" w:rsidR="00126A0B" w:rsidRDefault="00126A0B" w:rsidP="00A05140">
      <w:pPr>
        <w:pStyle w:val="ListParagraph"/>
        <w:numPr>
          <w:ilvl w:val="0"/>
          <w:numId w:val="29"/>
        </w:numPr>
        <w:bidi/>
        <w:jc w:val="both"/>
        <w:rPr>
          <w:rFonts w:cs="David"/>
          <w:sz w:val="24"/>
          <w:szCs w:val="24"/>
          <w:lang w:bidi="he-IL"/>
        </w:rPr>
      </w:pPr>
      <w:r w:rsidRPr="00126A0B">
        <w:rPr>
          <w:rFonts w:cs="David" w:hint="cs"/>
          <w:b/>
          <w:bCs/>
          <w:sz w:val="24"/>
          <w:szCs w:val="24"/>
          <w:rtl/>
          <w:lang w:bidi="he-IL"/>
        </w:rPr>
        <w:t>רק במקרים יוצאים מן הכלל</w:t>
      </w:r>
      <w:r>
        <w:rPr>
          <w:rFonts w:cs="David" w:hint="cs"/>
          <w:sz w:val="24"/>
          <w:szCs w:val="24"/>
          <w:rtl/>
          <w:lang w:bidi="he-IL"/>
        </w:rPr>
        <w:t>, תהיה האסיפה הכללית רשאית להחליט, לפי המלצה מיוחדת ומנומקת של ועד האגוד</w:t>
      </w:r>
      <w:r w:rsidR="00D16D22">
        <w:rPr>
          <w:rFonts w:cs="David" w:hint="cs"/>
          <w:sz w:val="24"/>
          <w:szCs w:val="24"/>
          <w:rtl/>
          <w:lang w:bidi="he-IL"/>
        </w:rPr>
        <w:t>ה ו/או ועדת הביקורת, על בחירה ל</w:t>
      </w:r>
      <w:r>
        <w:rPr>
          <w:rFonts w:cs="David" w:hint="cs"/>
          <w:sz w:val="24"/>
          <w:szCs w:val="24"/>
          <w:rtl/>
          <w:lang w:bidi="he-IL"/>
        </w:rPr>
        <w:t>ועד או למשרה של חבר או חברים שאינם עומדים בקריטריונים של ו</w:t>
      </w:r>
      <w:r w:rsidR="00D16D22">
        <w:rPr>
          <w:rFonts w:cs="David" w:hint="cs"/>
          <w:sz w:val="24"/>
          <w:szCs w:val="24"/>
          <w:rtl/>
          <w:lang w:bidi="he-IL"/>
        </w:rPr>
        <w:t>ת</w:t>
      </w:r>
      <w:r>
        <w:rPr>
          <w:rFonts w:cs="David" w:hint="cs"/>
          <w:sz w:val="24"/>
          <w:szCs w:val="24"/>
          <w:rtl/>
          <w:lang w:bidi="he-IL"/>
        </w:rPr>
        <w:t xml:space="preserve">ק באגודה או כשירות לתפקיד. בחירה זאת תהיה מוגבלת לשנה אחת, וגם זאת </w:t>
      </w:r>
      <w:r>
        <w:rPr>
          <w:rFonts w:cs="David" w:hint="cs"/>
          <w:sz w:val="24"/>
          <w:szCs w:val="24"/>
          <w:rtl/>
          <w:lang w:bidi="he-IL"/>
        </w:rPr>
        <w:lastRenderedPageBreak/>
        <w:t>בתנאי שלא תהיה בה עבירה על פסקי הזמן המצויינים בתקנון זה לגבי כל משרה ותפקיד ורווחי הזמן ביניהם.</w:t>
      </w:r>
    </w:p>
    <w:p w14:paraId="52F69EAA" w14:textId="3B6BB044" w:rsidR="00126A0B" w:rsidRDefault="00126A0B" w:rsidP="00A05140">
      <w:pPr>
        <w:pStyle w:val="ListParagraph"/>
        <w:numPr>
          <w:ilvl w:val="0"/>
          <w:numId w:val="29"/>
        </w:numPr>
        <w:bidi/>
        <w:jc w:val="both"/>
        <w:rPr>
          <w:rFonts w:cs="David"/>
          <w:sz w:val="24"/>
          <w:szCs w:val="24"/>
          <w:lang w:bidi="he-IL"/>
        </w:rPr>
      </w:pPr>
      <w:r w:rsidRPr="00126A0B">
        <w:rPr>
          <w:rFonts w:cs="David" w:hint="cs"/>
          <w:sz w:val="24"/>
          <w:szCs w:val="24"/>
          <w:rtl/>
          <w:lang w:bidi="he-IL"/>
        </w:rPr>
        <w:t>כל הכללים</w:t>
      </w:r>
      <w:r w:rsidR="00D16D22">
        <w:rPr>
          <w:rFonts w:cs="David" w:hint="cs"/>
          <w:sz w:val="24"/>
          <w:szCs w:val="24"/>
          <w:rtl/>
          <w:lang w:bidi="he-IL"/>
        </w:rPr>
        <w:t xml:space="preserve"> שבתקנון זה החלים על כהונה ב</w:t>
      </w:r>
      <w:r>
        <w:rPr>
          <w:rFonts w:cs="David" w:hint="cs"/>
          <w:sz w:val="24"/>
          <w:szCs w:val="24"/>
          <w:rtl/>
          <w:lang w:bidi="he-IL"/>
        </w:rPr>
        <w:t>ועדות ובמשרות באגודה יחולו, מיום מתן תוקף לתקנון (אישור האסיפה הכללית ורשם העמותות), גם על אלה שהם כבר חברי ועדות ונושאי משרות.</w:t>
      </w:r>
    </w:p>
    <w:p w14:paraId="5A31C8CE" w14:textId="77777777" w:rsidR="00126A0B" w:rsidRDefault="00126A0B" w:rsidP="00A05140">
      <w:pPr>
        <w:bidi/>
        <w:jc w:val="both"/>
        <w:rPr>
          <w:rFonts w:cs="David"/>
          <w:b/>
          <w:bCs/>
          <w:sz w:val="28"/>
          <w:szCs w:val="28"/>
          <w:rtl/>
          <w:lang w:bidi="he-IL"/>
        </w:rPr>
      </w:pPr>
      <w:r w:rsidRPr="00126A0B">
        <w:rPr>
          <w:rFonts w:cs="David" w:hint="cs"/>
          <w:b/>
          <w:bCs/>
          <w:sz w:val="28"/>
          <w:szCs w:val="28"/>
          <w:rtl/>
          <w:lang w:bidi="he-IL"/>
        </w:rPr>
        <w:t>יא. פירוק האגודה</w:t>
      </w:r>
    </w:p>
    <w:p w14:paraId="42F17A00" w14:textId="4DB0FF8A" w:rsidR="00126A0B" w:rsidRDefault="00126A0B" w:rsidP="00A05140">
      <w:pPr>
        <w:pStyle w:val="ListParagraph"/>
        <w:numPr>
          <w:ilvl w:val="0"/>
          <w:numId w:val="30"/>
        </w:numPr>
        <w:bidi/>
        <w:jc w:val="both"/>
        <w:rPr>
          <w:rFonts w:cs="David"/>
          <w:sz w:val="24"/>
          <w:szCs w:val="24"/>
          <w:lang w:bidi="he-IL"/>
        </w:rPr>
      </w:pPr>
      <w:r w:rsidRPr="00126A0B">
        <w:rPr>
          <w:rFonts w:cs="David" w:hint="cs"/>
          <w:sz w:val="24"/>
          <w:szCs w:val="24"/>
          <w:rtl/>
          <w:lang w:bidi="he-IL"/>
        </w:rPr>
        <w:t>פירוק האגודה</w:t>
      </w:r>
      <w:r>
        <w:rPr>
          <w:rFonts w:cs="David" w:hint="cs"/>
          <w:sz w:val="24"/>
          <w:szCs w:val="24"/>
          <w:rtl/>
          <w:lang w:bidi="he-IL"/>
        </w:rPr>
        <w:t xml:space="preserve"> מרצון ייע</w:t>
      </w:r>
      <w:r w:rsidR="00555353">
        <w:rPr>
          <w:rFonts w:cs="David" w:hint="cs"/>
          <w:sz w:val="24"/>
          <w:szCs w:val="24"/>
          <w:rtl/>
          <w:lang w:bidi="he-IL"/>
        </w:rPr>
        <w:t>שה באסיפה כללית שלא מן המנין, שא</w:t>
      </w:r>
      <w:r>
        <w:rPr>
          <w:rFonts w:cs="David" w:hint="cs"/>
          <w:sz w:val="24"/>
          <w:szCs w:val="24"/>
          <w:rtl/>
          <w:lang w:bidi="he-IL"/>
        </w:rPr>
        <w:t>ליה נשלחה הזמנה לכל חברי האגודה לפחות חודש מראש, תוך ציון מפורש שהמדובר בהצעה לפירוק האגודה. ההחלטה על הפירוק תהיה טעונה רוב של שני שלישים מן המצביעים באסיפה.</w:t>
      </w:r>
    </w:p>
    <w:p w14:paraId="44E232CF" w14:textId="77777777" w:rsidR="00126A0B" w:rsidRDefault="00126A0B" w:rsidP="00A05140">
      <w:pPr>
        <w:pStyle w:val="ListParagraph"/>
        <w:numPr>
          <w:ilvl w:val="0"/>
          <w:numId w:val="30"/>
        </w:numPr>
        <w:bidi/>
        <w:jc w:val="both"/>
        <w:rPr>
          <w:rFonts w:cs="David"/>
          <w:sz w:val="24"/>
          <w:szCs w:val="24"/>
          <w:lang w:bidi="he-IL"/>
        </w:rPr>
      </w:pPr>
      <w:r>
        <w:rPr>
          <w:rFonts w:cs="David" w:hint="cs"/>
          <w:sz w:val="24"/>
          <w:szCs w:val="24"/>
          <w:rtl/>
          <w:lang w:bidi="he-IL"/>
        </w:rPr>
        <w:t>גם פירוק מרצון וגם פירוק לפי צו בית-משפט יבוצעו לפי הוראות פרק ז' של חוק העמותות תש"ם (1980).</w:t>
      </w:r>
    </w:p>
    <w:p w14:paraId="34C3FCC0" w14:textId="77777777" w:rsidR="00126A0B" w:rsidRDefault="00126A0B" w:rsidP="00A05140">
      <w:pPr>
        <w:pStyle w:val="ListParagraph"/>
        <w:numPr>
          <w:ilvl w:val="0"/>
          <w:numId w:val="30"/>
        </w:numPr>
        <w:bidi/>
        <w:jc w:val="both"/>
        <w:rPr>
          <w:rFonts w:cs="David"/>
          <w:sz w:val="24"/>
          <w:szCs w:val="24"/>
          <w:lang w:bidi="he-IL"/>
        </w:rPr>
      </w:pPr>
      <w:r>
        <w:rPr>
          <w:rFonts w:cs="David" w:hint="cs"/>
          <w:sz w:val="24"/>
          <w:szCs w:val="24"/>
          <w:rtl/>
          <w:lang w:bidi="he-IL"/>
        </w:rPr>
        <w:t>במקרה של פירוק האגודה, יועברו נכסיה, לאחר פרעון חובותיה במלואם, לידי מוסד ציבורי אחר שהאסיפה הכללית המסיימת תחליט עליו. באין החלטה כזאת, יימסר הרכוש לאקדמיה הלאומית הישראלית למדעים, שתתבקש להשתמש בו לשם קידום מטרות האגודה.</w:t>
      </w:r>
    </w:p>
    <w:p w14:paraId="5DC42B83" w14:textId="77777777" w:rsidR="00126A0B" w:rsidRPr="00126A0B" w:rsidRDefault="00126A0B" w:rsidP="00A05140">
      <w:pPr>
        <w:bidi/>
        <w:jc w:val="both"/>
        <w:rPr>
          <w:rFonts w:cs="David"/>
          <w:b/>
          <w:bCs/>
          <w:sz w:val="28"/>
          <w:szCs w:val="28"/>
          <w:rtl/>
          <w:lang w:bidi="he-IL"/>
        </w:rPr>
      </w:pPr>
      <w:r w:rsidRPr="00126A0B">
        <w:rPr>
          <w:rFonts w:cs="David" w:hint="cs"/>
          <w:b/>
          <w:bCs/>
          <w:sz w:val="28"/>
          <w:szCs w:val="28"/>
          <w:rtl/>
          <w:lang w:bidi="he-IL"/>
        </w:rPr>
        <w:t>יב. תפוצת התקנון</w:t>
      </w:r>
    </w:p>
    <w:p w14:paraId="49C631A8" w14:textId="77777777" w:rsidR="00126A0B" w:rsidRDefault="00126A0B" w:rsidP="00A05140">
      <w:pPr>
        <w:pStyle w:val="ListParagraph"/>
        <w:numPr>
          <w:ilvl w:val="0"/>
          <w:numId w:val="31"/>
        </w:numPr>
        <w:bidi/>
        <w:jc w:val="both"/>
        <w:rPr>
          <w:rFonts w:cs="David"/>
          <w:sz w:val="24"/>
          <w:szCs w:val="24"/>
          <w:lang w:bidi="he-IL"/>
        </w:rPr>
      </w:pPr>
      <w:r>
        <w:rPr>
          <w:rFonts w:cs="David" w:hint="cs"/>
          <w:sz w:val="24"/>
          <w:szCs w:val="24"/>
          <w:rtl/>
          <w:lang w:bidi="he-IL"/>
        </w:rPr>
        <w:t>תוך חודש מיום מתן תוקף לתקנון (אישור האסיפה הכללית ורשם העמותות), יעמיד ועד האגודה עותקים של תקנון זה לרשותם של כל חברי האגודה.</w:t>
      </w:r>
    </w:p>
    <w:p w14:paraId="536BD78A" w14:textId="77777777" w:rsidR="001B5BBC" w:rsidRDefault="001B5BBC" w:rsidP="00A05140">
      <w:pPr>
        <w:pStyle w:val="ListParagraph"/>
        <w:numPr>
          <w:ilvl w:val="0"/>
          <w:numId w:val="31"/>
        </w:numPr>
        <w:bidi/>
        <w:jc w:val="both"/>
        <w:rPr>
          <w:rFonts w:cs="David"/>
          <w:sz w:val="24"/>
          <w:szCs w:val="24"/>
          <w:lang w:bidi="he-IL"/>
        </w:rPr>
      </w:pPr>
      <w:r>
        <w:rPr>
          <w:rFonts w:cs="David" w:hint="cs"/>
          <w:sz w:val="24"/>
          <w:szCs w:val="24"/>
          <w:rtl/>
          <w:lang w:bidi="he-IL"/>
        </w:rPr>
        <w:t>הטקסט של התקנון יהיה מוצג באופן קבוע באתר של האגודה.</w:t>
      </w:r>
    </w:p>
    <w:p w14:paraId="6B38BD58" w14:textId="77777777" w:rsidR="001B5BBC" w:rsidRDefault="001B5BBC" w:rsidP="00A05140">
      <w:pPr>
        <w:pStyle w:val="ListParagraph"/>
        <w:numPr>
          <w:ilvl w:val="0"/>
          <w:numId w:val="31"/>
        </w:numPr>
        <w:bidi/>
        <w:jc w:val="both"/>
        <w:rPr>
          <w:rFonts w:cs="David"/>
          <w:sz w:val="24"/>
          <w:szCs w:val="24"/>
          <w:lang w:bidi="he-IL"/>
        </w:rPr>
      </w:pPr>
      <w:r>
        <w:rPr>
          <w:rFonts w:cs="David" w:hint="cs"/>
          <w:sz w:val="24"/>
          <w:szCs w:val="24"/>
          <w:rtl/>
          <w:lang w:bidi="he-IL"/>
        </w:rPr>
        <w:t>העותקים המפורטים בסעיפים 2-1 לעיל, וכן העותקים המיועדים לרשם העמותות, לרואה חשבון, ולכל אדם אחר המועסק על-ידי האגודה, יימסרו למעניהם בחינם. ועד האגודה רשאי לקבוע מחיר לעותקים של תקנון זה שיימסרו למי שאינו זכאי לקבלם לפי המפורט כאן.</w:t>
      </w:r>
    </w:p>
    <w:p w14:paraId="7AC4CE9A" w14:textId="77777777" w:rsidR="001B5BBC" w:rsidRPr="001B5BBC" w:rsidRDefault="001B5BBC" w:rsidP="00A05140">
      <w:pPr>
        <w:bidi/>
        <w:jc w:val="both"/>
        <w:rPr>
          <w:rFonts w:cs="David"/>
          <w:b/>
          <w:bCs/>
          <w:sz w:val="28"/>
          <w:szCs w:val="28"/>
          <w:rtl/>
          <w:lang w:bidi="he-IL"/>
        </w:rPr>
      </w:pPr>
      <w:r w:rsidRPr="001B5BBC">
        <w:rPr>
          <w:rFonts w:cs="David" w:hint="cs"/>
          <w:b/>
          <w:bCs/>
          <w:sz w:val="28"/>
          <w:szCs w:val="28"/>
          <w:rtl/>
          <w:lang w:bidi="he-IL"/>
        </w:rPr>
        <w:t>יג. שינויים ותיקונים בתקנון</w:t>
      </w:r>
    </w:p>
    <w:p w14:paraId="6B36F10A" w14:textId="77777777" w:rsidR="001B5BBC" w:rsidRDefault="001B5BBC" w:rsidP="00A05140">
      <w:pPr>
        <w:pStyle w:val="ListParagraph"/>
        <w:numPr>
          <w:ilvl w:val="0"/>
          <w:numId w:val="32"/>
        </w:numPr>
        <w:bidi/>
        <w:jc w:val="both"/>
        <w:rPr>
          <w:rFonts w:cs="David"/>
          <w:sz w:val="24"/>
          <w:szCs w:val="24"/>
          <w:lang w:bidi="he-IL"/>
        </w:rPr>
      </w:pPr>
      <w:r>
        <w:rPr>
          <w:rFonts w:cs="David" w:hint="cs"/>
          <w:sz w:val="24"/>
          <w:szCs w:val="24"/>
          <w:rtl/>
          <w:lang w:bidi="he-IL"/>
        </w:rPr>
        <w:t>שינויים ותיקונים בתקנון יתקבלו באסיפה כללית רק אם הצביעו בעדם לפחות שני שלישים מן הנוכחים.</w:t>
      </w:r>
    </w:p>
    <w:p w14:paraId="35C9F9A8" w14:textId="77777777" w:rsidR="001B5BBC" w:rsidRPr="001B5BBC" w:rsidRDefault="001B5BBC" w:rsidP="00A05140">
      <w:pPr>
        <w:pStyle w:val="ListParagraph"/>
        <w:numPr>
          <w:ilvl w:val="0"/>
          <w:numId w:val="32"/>
        </w:numPr>
        <w:bidi/>
        <w:jc w:val="both"/>
        <w:rPr>
          <w:rFonts w:cs="David"/>
          <w:sz w:val="24"/>
          <w:szCs w:val="24"/>
          <w:rtl/>
          <w:lang w:bidi="he-IL"/>
        </w:rPr>
      </w:pPr>
      <w:r>
        <w:rPr>
          <w:rFonts w:cs="David" w:hint="cs"/>
          <w:sz w:val="24"/>
          <w:szCs w:val="24"/>
          <w:rtl/>
          <w:lang w:bidi="he-IL"/>
        </w:rPr>
        <w:t>הצעות לשינויים ותיקונים יובאו לידיעת חברי האגודה בדוא"ל לפחות שבועיים לפני מועד האסיפה בה יועלו לדיון.</w:t>
      </w:r>
    </w:p>
    <w:sectPr w:rsidR="001B5BBC" w:rsidRPr="001B5BBC" w:rsidSect="00E46C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FAD1" w14:textId="77777777" w:rsidR="00B67883" w:rsidRDefault="00B67883" w:rsidP="00D97655">
      <w:pPr>
        <w:spacing w:after="0" w:line="240" w:lineRule="auto"/>
      </w:pPr>
      <w:r>
        <w:separator/>
      </w:r>
    </w:p>
  </w:endnote>
  <w:endnote w:type="continuationSeparator" w:id="0">
    <w:p w14:paraId="08CFDB94" w14:textId="77777777" w:rsidR="00B67883" w:rsidRDefault="00B67883" w:rsidP="00D9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altName w:val="Times New Roman"/>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ED806" w14:textId="77777777" w:rsidR="00B67883" w:rsidRDefault="00B67883" w:rsidP="00D97655">
      <w:pPr>
        <w:spacing w:after="0" w:line="240" w:lineRule="auto"/>
      </w:pPr>
      <w:r>
        <w:separator/>
      </w:r>
    </w:p>
  </w:footnote>
  <w:footnote w:type="continuationSeparator" w:id="0">
    <w:p w14:paraId="3D4412DF" w14:textId="77777777" w:rsidR="00B67883" w:rsidRDefault="00B67883" w:rsidP="00D9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12172"/>
      <w:docPartObj>
        <w:docPartGallery w:val="Page Numbers (Top of Page)"/>
        <w:docPartUnique/>
      </w:docPartObj>
    </w:sdtPr>
    <w:sdtEndPr/>
    <w:sdtContent>
      <w:p w14:paraId="79AAF521" w14:textId="77777777" w:rsidR="00555353" w:rsidRDefault="00555353">
        <w:pPr>
          <w:pStyle w:val="Header"/>
          <w:jc w:val="center"/>
        </w:pPr>
        <w:r>
          <w:fldChar w:fldCharType="begin"/>
        </w:r>
        <w:r>
          <w:instrText xml:space="preserve"> PAGE   \* MERGEFORMAT </w:instrText>
        </w:r>
        <w:r>
          <w:fldChar w:fldCharType="separate"/>
        </w:r>
        <w:r w:rsidR="00236CCC">
          <w:rPr>
            <w:noProof/>
          </w:rPr>
          <w:t>2</w:t>
        </w:r>
        <w:r>
          <w:rPr>
            <w:noProof/>
          </w:rPr>
          <w:fldChar w:fldCharType="end"/>
        </w:r>
      </w:p>
    </w:sdtContent>
  </w:sdt>
  <w:p w14:paraId="2E8AE568" w14:textId="77777777" w:rsidR="00555353" w:rsidRDefault="00555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7D9"/>
    <w:multiLevelType w:val="hybridMultilevel"/>
    <w:tmpl w:val="11DE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063E"/>
    <w:multiLevelType w:val="hybridMultilevel"/>
    <w:tmpl w:val="5EDED96C"/>
    <w:lvl w:ilvl="0" w:tplc="6EBCB27E">
      <w:start w:val="1"/>
      <w:numFmt w:val="hebrew2"/>
      <w:lvlText w:val="א1.%1"/>
      <w:lvlJc w:val="left"/>
      <w:pPr>
        <w:ind w:left="1494"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70B8"/>
    <w:multiLevelType w:val="hybridMultilevel"/>
    <w:tmpl w:val="0546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96D32"/>
    <w:multiLevelType w:val="hybridMultilevel"/>
    <w:tmpl w:val="D722C888"/>
    <w:lvl w:ilvl="0" w:tplc="DF14AA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34C83"/>
    <w:multiLevelType w:val="hybridMultilevel"/>
    <w:tmpl w:val="E8F8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24FDE"/>
    <w:multiLevelType w:val="hybridMultilevel"/>
    <w:tmpl w:val="5D24C7DC"/>
    <w:lvl w:ilvl="0" w:tplc="DF14AAEC">
      <w:start w:val="1"/>
      <w:numFmt w:val="hebrew1"/>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nsid w:val="19E81A0B"/>
    <w:multiLevelType w:val="hybridMultilevel"/>
    <w:tmpl w:val="AFD0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45126"/>
    <w:multiLevelType w:val="hybridMultilevel"/>
    <w:tmpl w:val="C196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3315"/>
    <w:multiLevelType w:val="hybridMultilevel"/>
    <w:tmpl w:val="B0B48CCE"/>
    <w:lvl w:ilvl="0" w:tplc="DF14A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238DF"/>
    <w:multiLevelType w:val="hybridMultilevel"/>
    <w:tmpl w:val="A82A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C7042"/>
    <w:multiLevelType w:val="hybridMultilevel"/>
    <w:tmpl w:val="DAD6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07FFA"/>
    <w:multiLevelType w:val="hybridMultilevel"/>
    <w:tmpl w:val="DEF05FA2"/>
    <w:lvl w:ilvl="0" w:tplc="DF14AA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6D1A1B"/>
    <w:multiLevelType w:val="hybridMultilevel"/>
    <w:tmpl w:val="476A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E0E65"/>
    <w:multiLevelType w:val="hybridMultilevel"/>
    <w:tmpl w:val="BAB8BE84"/>
    <w:lvl w:ilvl="0" w:tplc="DF14AA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015DB"/>
    <w:multiLevelType w:val="hybridMultilevel"/>
    <w:tmpl w:val="A40002B6"/>
    <w:lvl w:ilvl="0" w:tplc="DF14AAE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4625929"/>
    <w:multiLevelType w:val="hybridMultilevel"/>
    <w:tmpl w:val="A71E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25114"/>
    <w:multiLevelType w:val="hybridMultilevel"/>
    <w:tmpl w:val="653A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C2F7A"/>
    <w:multiLevelType w:val="hybridMultilevel"/>
    <w:tmpl w:val="1000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52AB4"/>
    <w:multiLevelType w:val="hybridMultilevel"/>
    <w:tmpl w:val="D890A05E"/>
    <w:lvl w:ilvl="0" w:tplc="DF14AAEC">
      <w:start w:val="1"/>
      <w:numFmt w:val="hebrew1"/>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9">
    <w:nsid w:val="445D58D9"/>
    <w:multiLevelType w:val="hybridMultilevel"/>
    <w:tmpl w:val="88B0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61C16"/>
    <w:multiLevelType w:val="hybridMultilevel"/>
    <w:tmpl w:val="531229E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46F55BEC"/>
    <w:multiLevelType w:val="hybridMultilevel"/>
    <w:tmpl w:val="6B2A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0F09"/>
    <w:multiLevelType w:val="hybridMultilevel"/>
    <w:tmpl w:val="50867F26"/>
    <w:lvl w:ilvl="0" w:tplc="DF14AAE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6EE2A77"/>
    <w:multiLevelType w:val="hybridMultilevel"/>
    <w:tmpl w:val="A952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D178C"/>
    <w:multiLevelType w:val="hybridMultilevel"/>
    <w:tmpl w:val="8DBC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C259E"/>
    <w:multiLevelType w:val="hybridMultilevel"/>
    <w:tmpl w:val="C102F9DA"/>
    <w:lvl w:ilvl="0" w:tplc="DF14A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63907"/>
    <w:multiLevelType w:val="hybridMultilevel"/>
    <w:tmpl w:val="FAA65644"/>
    <w:lvl w:ilvl="0" w:tplc="0409000F">
      <w:start w:val="1"/>
      <w:numFmt w:val="decimal"/>
      <w:lvlText w:val="%1."/>
      <w:lvlJc w:val="lef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27">
    <w:nsid w:val="64E14E58"/>
    <w:multiLevelType w:val="hybridMultilevel"/>
    <w:tmpl w:val="03BEDA90"/>
    <w:lvl w:ilvl="0" w:tplc="0409000F">
      <w:start w:val="1"/>
      <w:numFmt w:val="decimal"/>
      <w:lvlText w:val="%1."/>
      <w:lvlJc w:val="left"/>
      <w:pPr>
        <w:ind w:left="720" w:hanging="360"/>
      </w:pPr>
    </w:lvl>
    <w:lvl w:ilvl="1" w:tplc="DF14AAE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94A1D"/>
    <w:multiLevelType w:val="hybridMultilevel"/>
    <w:tmpl w:val="EF3EB10E"/>
    <w:lvl w:ilvl="0" w:tplc="DF14AA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DF364E"/>
    <w:multiLevelType w:val="hybridMultilevel"/>
    <w:tmpl w:val="245402D4"/>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0">
    <w:nsid w:val="73F962BE"/>
    <w:multiLevelType w:val="hybridMultilevel"/>
    <w:tmpl w:val="B57C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05870"/>
    <w:multiLevelType w:val="hybridMultilevel"/>
    <w:tmpl w:val="F954A16A"/>
    <w:lvl w:ilvl="0" w:tplc="DF14A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8"/>
  </w:num>
  <w:num w:numId="5">
    <w:abstractNumId w:val="27"/>
  </w:num>
  <w:num w:numId="6">
    <w:abstractNumId w:val="26"/>
  </w:num>
  <w:num w:numId="7">
    <w:abstractNumId w:val="18"/>
  </w:num>
  <w:num w:numId="8">
    <w:abstractNumId w:val="25"/>
  </w:num>
  <w:num w:numId="9">
    <w:abstractNumId w:val="6"/>
  </w:num>
  <w:num w:numId="10">
    <w:abstractNumId w:val="22"/>
  </w:num>
  <w:num w:numId="11">
    <w:abstractNumId w:val="1"/>
  </w:num>
  <w:num w:numId="12">
    <w:abstractNumId w:val="17"/>
  </w:num>
  <w:num w:numId="13">
    <w:abstractNumId w:val="23"/>
  </w:num>
  <w:num w:numId="14">
    <w:abstractNumId w:val="14"/>
  </w:num>
  <w:num w:numId="15">
    <w:abstractNumId w:val="19"/>
  </w:num>
  <w:num w:numId="16">
    <w:abstractNumId w:val="5"/>
  </w:num>
  <w:num w:numId="17">
    <w:abstractNumId w:val="31"/>
  </w:num>
  <w:num w:numId="18">
    <w:abstractNumId w:val="24"/>
  </w:num>
  <w:num w:numId="19">
    <w:abstractNumId w:val="11"/>
  </w:num>
  <w:num w:numId="20">
    <w:abstractNumId w:val="16"/>
  </w:num>
  <w:num w:numId="21">
    <w:abstractNumId w:val="13"/>
  </w:num>
  <w:num w:numId="22">
    <w:abstractNumId w:val="2"/>
  </w:num>
  <w:num w:numId="23">
    <w:abstractNumId w:val="30"/>
  </w:num>
  <w:num w:numId="24">
    <w:abstractNumId w:val="9"/>
  </w:num>
  <w:num w:numId="25">
    <w:abstractNumId w:val="12"/>
  </w:num>
  <w:num w:numId="26">
    <w:abstractNumId w:val="20"/>
  </w:num>
  <w:num w:numId="27">
    <w:abstractNumId w:val="10"/>
  </w:num>
  <w:num w:numId="28">
    <w:abstractNumId w:val="7"/>
  </w:num>
  <w:num w:numId="29">
    <w:abstractNumId w:val="15"/>
  </w:num>
  <w:num w:numId="30">
    <w:abstractNumId w:val="29"/>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745B"/>
    <w:rsid w:val="00003854"/>
    <w:rsid w:val="00013217"/>
    <w:rsid w:val="00015063"/>
    <w:rsid w:val="0002296A"/>
    <w:rsid w:val="00023568"/>
    <w:rsid w:val="000244CF"/>
    <w:rsid w:val="00042D81"/>
    <w:rsid w:val="00053093"/>
    <w:rsid w:val="00056395"/>
    <w:rsid w:val="00067589"/>
    <w:rsid w:val="0007068E"/>
    <w:rsid w:val="00070E69"/>
    <w:rsid w:val="000755D8"/>
    <w:rsid w:val="00084562"/>
    <w:rsid w:val="00086067"/>
    <w:rsid w:val="00087F9D"/>
    <w:rsid w:val="000901D9"/>
    <w:rsid w:val="00097322"/>
    <w:rsid w:val="000A22A1"/>
    <w:rsid w:val="000A24C2"/>
    <w:rsid w:val="000B14C9"/>
    <w:rsid w:val="000B5F25"/>
    <w:rsid w:val="000C3DEF"/>
    <w:rsid w:val="000C3E7D"/>
    <w:rsid w:val="000C58B1"/>
    <w:rsid w:val="000C6BC5"/>
    <w:rsid w:val="000D0BE9"/>
    <w:rsid w:val="000D5842"/>
    <w:rsid w:val="000D67D7"/>
    <w:rsid w:val="000D7D96"/>
    <w:rsid w:val="000E1BF5"/>
    <w:rsid w:val="000E3C9C"/>
    <w:rsid w:val="000F27CA"/>
    <w:rsid w:val="000F4D83"/>
    <w:rsid w:val="000F6659"/>
    <w:rsid w:val="0010126F"/>
    <w:rsid w:val="0011243E"/>
    <w:rsid w:val="00113623"/>
    <w:rsid w:val="0011551B"/>
    <w:rsid w:val="001161FC"/>
    <w:rsid w:val="0011737A"/>
    <w:rsid w:val="00117522"/>
    <w:rsid w:val="00123BF9"/>
    <w:rsid w:val="00125C04"/>
    <w:rsid w:val="00126A0B"/>
    <w:rsid w:val="0013231C"/>
    <w:rsid w:val="00133C46"/>
    <w:rsid w:val="00135A79"/>
    <w:rsid w:val="00141B71"/>
    <w:rsid w:val="00144BD5"/>
    <w:rsid w:val="00145A0D"/>
    <w:rsid w:val="00146280"/>
    <w:rsid w:val="00154FE4"/>
    <w:rsid w:val="00155358"/>
    <w:rsid w:val="001573E7"/>
    <w:rsid w:val="00157C80"/>
    <w:rsid w:val="00163397"/>
    <w:rsid w:val="001641FF"/>
    <w:rsid w:val="00165CC5"/>
    <w:rsid w:val="0016738A"/>
    <w:rsid w:val="001678B2"/>
    <w:rsid w:val="00167FE3"/>
    <w:rsid w:val="00170FDC"/>
    <w:rsid w:val="0017118B"/>
    <w:rsid w:val="001740BF"/>
    <w:rsid w:val="001756FC"/>
    <w:rsid w:val="00176A13"/>
    <w:rsid w:val="0017703A"/>
    <w:rsid w:val="001817C0"/>
    <w:rsid w:val="00181E99"/>
    <w:rsid w:val="00182323"/>
    <w:rsid w:val="00182A82"/>
    <w:rsid w:val="001838BB"/>
    <w:rsid w:val="00183F0C"/>
    <w:rsid w:val="00184003"/>
    <w:rsid w:val="00187B17"/>
    <w:rsid w:val="00191F07"/>
    <w:rsid w:val="001932C5"/>
    <w:rsid w:val="00196643"/>
    <w:rsid w:val="001A0C3B"/>
    <w:rsid w:val="001A1408"/>
    <w:rsid w:val="001A4C52"/>
    <w:rsid w:val="001A5658"/>
    <w:rsid w:val="001A57E2"/>
    <w:rsid w:val="001A7B87"/>
    <w:rsid w:val="001B034E"/>
    <w:rsid w:val="001B5BBC"/>
    <w:rsid w:val="001C0ACA"/>
    <w:rsid w:val="001C226F"/>
    <w:rsid w:val="001C31D3"/>
    <w:rsid w:val="001C324C"/>
    <w:rsid w:val="001C4015"/>
    <w:rsid w:val="001C7DC2"/>
    <w:rsid w:val="001D1292"/>
    <w:rsid w:val="001D5347"/>
    <w:rsid w:val="001E4E09"/>
    <w:rsid w:val="001E726C"/>
    <w:rsid w:val="001F04CE"/>
    <w:rsid w:val="001F5285"/>
    <w:rsid w:val="001F5EC2"/>
    <w:rsid w:val="001F7A2F"/>
    <w:rsid w:val="00201C88"/>
    <w:rsid w:val="00203865"/>
    <w:rsid w:val="00206C8E"/>
    <w:rsid w:val="00211F41"/>
    <w:rsid w:val="00211FF8"/>
    <w:rsid w:val="00212C79"/>
    <w:rsid w:val="002160F5"/>
    <w:rsid w:val="002162FE"/>
    <w:rsid w:val="00216DB6"/>
    <w:rsid w:val="00221FF1"/>
    <w:rsid w:val="00223BEB"/>
    <w:rsid w:val="002327F9"/>
    <w:rsid w:val="00233E69"/>
    <w:rsid w:val="002351E3"/>
    <w:rsid w:val="00235AA2"/>
    <w:rsid w:val="00236A7A"/>
    <w:rsid w:val="00236CCC"/>
    <w:rsid w:val="00237DA3"/>
    <w:rsid w:val="00240B7B"/>
    <w:rsid w:val="002421FA"/>
    <w:rsid w:val="0024389A"/>
    <w:rsid w:val="00245C49"/>
    <w:rsid w:val="002510EA"/>
    <w:rsid w:val="00255E0E"/>
    <w:rsid w:val="002636AA"/>
    <w:rsid w:val="0027204F"/>
    <w:rsid w:val="00285707"/>
    <w:rsid w:val="00290015"/>
    <w:rsid w:val="00291DAA"/>
    <w:rsid w:val="00295CBA"/>
    <w:rsid w:val="00297368"/>
    <w:rsid w:val="002A2C77"/>
    <w:rsid w:val="002A3A28"/>
    <w:rsid w:val="002A58EB"/>
    <w:rsid w:val="002B3CE0"/>
    <w:rsid w:val="002B750A"/>
    <w:rsid w:val="002B76DF"/>
    <w:rsid w:val="002B7D9F"/>
    <w:rsid w:val="002C012A"/>
    <w:rsid w:val="002C2749"/>
    <w:rsid w:val="002C3770"/>
    <w:rsid w:val="002D08A2"/>
    <w:rsid w:val="002D486D"/>
    <w:rsid w:val="002E08A0"/>
    <w:rsid w:val="002E0A40"/>
    <w:rsid w:val="002E221B"/>
    <w:rsid w:val="002E62BC"/>
    <w:rsid w:val="002E7A0B"/>
    <w:rsid w:val="002E7B10"/>
    <w:rsid w:val="002F1F4F"/>
    <w:rsid w:val="002F5A81"/>
    <w:rsid w:val="002F6CD7"/>
    <w:rsid w:val="00300882"/>
    <w:rsid w:val="0030131C"/>
    <w:rsid w:val="003035B3"/>
    <w:rsid w:val="00303ED2"/>
    <w:rsid w:val="00306734"/>
    <w:rsid w:val="0031251B"/>
    <w:rsid w:val="00317B62"/>
    <w:rsid w:val="00322120"/>
    <w:rsid w:val="003233F1"/>
    <w:rsid w:val="00324CF1"/>
    <w:rsid w:val="0032656F"/>
    <w:rsid w:val="003267D4"/>
    <w:rsid w:val="0033115D"/>
    <w:rsid w:val="00334500"/>
    <w:rsid w:val="00334C0C"/>
    <w:rsid w:val="003352D0"/>
    <w:rsid w:val="003412E2"/>
    <w:rsid w:val="00343134"/>
    <w:rsid w:val="00343D10"/>
    <w:rsid w:val="00346AE6"/>
    <w:rsid w:val="003479D0"/>
    <w:rsid w:val="003530ED"/>
    <w:rsid w:val="003544E5"/>
    <w:rsid w:val="003579D6"/>
    <w:rsid w:val="00360AD2"/>
    <w:rsid w:val="0036178A"/>
    <w:rsid w:val="00361CCD"/>
    <w:rsid w:val="00366DCB"/>
    <w:rsid w:val="003751A8"/>
    <w:rsid w:val="00376686"/>
    <w:rsid w:val="003809E7"/>
    <w:rsid w:val="00381AA8"/>
    <w:rsid w:val="0038598A"/>
    <w:rsid w:val="00386A12"/>
    <w:rsid w:val="0039274B"/>
    <w:rsid w:val="00392F09"/>
    <w:rsid w:val="00397FC7"/>
    <w:rsid w:val="003A25C4"/>
    <w:rsid w:val="003A7307"/>
    <w:rsid w:val="003B05BA"/>
    <w:rsid w:val="003B05E8"/>
    <w:rsid w:val="003B1DBC"/>
    <w:rsid w:val="003B3738"/>
    <w:rsid w:val="003B7F24"/>
    <w:rsid w:val="003C4561"/>
    <w:rsid w:val="003C4A46"/>
    <w:rsid w:val="003D3248"/>
    <w:rsid w:val="003D5781"/>
    <w:rsid w:val="003E1817"/>
    <w:rsid w:val="003E1925"/>
    <w:rsid w:val="003E5D5A"/>
    <w:rsid w:val="003E74E5"/>
    <w:rsid w:val="003F1117"/>
    <w:rsid w:val="003F60D6"/>
    <w:rsid w:val="003F6504"/>
    <w:rsid w:val="0040083E"/>
    <w:rsid w:val="00407388"/>
    <w:rsid w:val="00414ECC"/>
    <w:rsid w:val="00417658"/>
    <w:rsid w:val="00430618"/>
    <w:rsid w:val="00433C7B"/>
    <w:rsid w:val="0043528F"/>
    <w:rsid w:val="004417BF"/>
    <w:rsid w:val="00446079"/>
    <w:rsid w:val="00446208"/>
    <w:rsid w:val="004513E9"/>
    <w:rsid w:val="00452863"/>
    <w:rsid w:val="00453D57"/>
    <w:rsid w:val="00456601"/>
    <w:rsid w:val="00456A04"/>
    <w:rsid w:val="0046334A"/>
    <w:rsid w:val="00463B78"/>
    <w:rsid w:val="004801D9"/>
    <w:rsid w:val="004814A8"/>
    <w:rsid w:val="0048262A"/>
    <w:rsid w:val="004834A4"/>
    <w:rsid w:val="00485F93"/>
    <w:rsid w:val="0049360E"/>
    <w:rsid w:val="004A0BA6"/>
    <w:rsid w:val="004A0CC8"/>
    <w:rsid w:val="004A0E00"/>
    <w:rsid w:val="004A2F09"/>
    <w:rsid w:val="004B422B"/>
    <w:rsid w:val="004B60C2"/>
    <w:rsid w:val="004C06F2"/>
    <w:rsid w:val="004C160C"/>
    <w:rsid w:val="004C1ADA"/>
    <w:rsid w:val="004C68F9"/>
    <w:rsid w:val="004D31A3"/>
    <w:rsid w:val="004D3278"/>
    <w:rsid w:val="004D3D7A"/>
    <w:rsid w:val="004D4186"/>
    <w:rsid w:val="004D61B4"/>
    <w:rsid w:val="004E0323"/>
    <w:rsid w:val="004E1B7C"/>
    <w:rsid w:val="004E44C7"/>
    <w:rsid w:val="004E5FD8"/>
    <w:rsid w:val="004E674D"/>
    <w:rsid w:val="004E7186"/>
    <w:rsid w:val="004F0DC6"/>
    <w:rsid w:val="004F286F"/>
    <w:rsid w:val="004F3404"/>
    <w:rsid w:val="004F55A3"/>
    <w:rsid w:val="005022FB"/>
    <w:rsid w:val="005054CF"/>
    <w:rsid w:val="00510471"/>
    <w:rsid w:val="005123E6"/>
    <w:rsid w:val="005136CA"/>
    <w:rsid w:val="0052212D"/>
    <w:rsid w:val="005231CB"/>
    <w:rsid w:val="00523226"/>
    <w:rsid w:val="005247C5"/>
    <w:rsid w:val="00525757"/>
    <w:rsid w:val="00530FA3"/>
    <w:rsid w:val="005328E8"/>
    <w:rsid w:val="005335F1"/>
    <w:rsid w:val="0053522B"/>
    <w:rsid w:val="005357DE"/>
    <w:rsid w:val="00537CB1"/>
    <w:rsid w:val="00541D7E"/>
    <w:rsid w:val="0054605C"/>
    <w:rsid w:val="00555353"/>
    <w:rsid w:val="005575B2"/>
    <w:rsid w:val="00557D03"/>
    <w:rsid w:val="005637EA"/>
    <w:rsid w:val="00563C26"/>
    <w:rsid w:val="00563C3F"/>
    <w:rsid w:val="0056672F"/>
    <w:rsid w:val="00571F00"/>
    <w:rsid w:val="00572CE3"/>
    <w:rsid w:val="00575C91"/>
    <w:rsid w:val="005925FE"/>
    <w:rsid w:val="005951C2"/>
    <w:rsid w:val="0059797D"/>
    <w:rsid w:val="005A515A"/>
    <w:rsid w:val="005A52A7"/>
    <w:rsid w:val="005A57C7"/>
    <w:rsid w:val="005A5AB0"/>
    <w:rsid w:val="005A7665"/>
    <w:rsid w:val="005A7882"/>
    <w:rsid w:val="005C34CF"/>
    <w:rsid w:val="005C578A"/>
    <w:rsid w:val="005D44DB"/>
    <w:rsid w:val="005D55DF"/>
    <w:rsid w:val="005D5793"/>
    <w:rsid w:val="005D5C9E"/>
    <w:rsid w:val="005E0FD7"/>
    <w:rsid w:val="005E4798"/>
    <w:rsid w:val="005E5D94"/>
    <w:rsid w:val="005E63DF"/>
    <w:rsid w:val="005F1013"/>
    <w:rsid w:val="005F235D"/>
    <w:rsid w:val="005F3119"/>
    <w:rsid w:val="005F54B3"/>
    <w:rsid w:val="005F559A"/>
    <w:rsid w:val="005F5B8F"/>
    <w:rsid w:val="00600878"/>
    <w:rsid w:val="00600C63"/>
    <w:rsid w:val="00604D64"/>
    <w:rsid w:val="00605F8A"/>
    <w:rsid w:val="00607854"/>
    <w:rsid w:val="0061282D"/>
    <w:rsid w:val="00613F4A"/>
    <w:rsid w:val="006149EB"/>
    <w:rsid w:val="00627D7B"/>
    <w:rsid w:val="00633544"/>
    <w:rsid w:val="00633F81"/>
    <w:rsid w:val="00635837"/>
    <w:rsid w:val="006368AF"/>
    <w:rsid w:val="0064069C"/>
    <w:rsid w:val="006408E3"/>
    <w:rsid w:val="00640B0C"/>
    <w:rsid w:val="00643158"/>
    <w:rsid w:val="00646362"/>
    <w:rsid w:val="006505BF"/>
    <w:rsid w:val="006511CB"/>
    <w:rsid w:val="0065196B"/>
    <w:rsid w:val="00651C49"/>
    <w:rsid w:val="00655E5F"/>
    <w:rsid w:val="006602AD"/>
    <w:rsid w:val="00663A7E"/>
    <w:rsid w:val="006653D2"/>
    <w:rsid w:val="00665794"/>
    <w:rsid w:val="006709E1"/>
    <w:rsid w:val="00670EE5"/>
    <w:rsid w:val="00671FB1"/>
    <w:rsid w:val="00672D84"/>
    <w:rsid w:val="00674C7E"/>
    <w:rsid w:val="0067745B"/>
    <w:rsid w:val="006904F1"/>
    <w:rsid w:val="00693EA9"/>
    <w:rsid w:val="00693EF0"/>
    <w:rsid w:val="00694B7C"/>
    <w:rsid w:val="006A7AA4"/>
    <w:rsid w:val="006B3D8A"/>
    <w:rsid w:val="006B3EF7"/>
    <w:rsid w:val="006B4D68"/>
    <w:rsid w:val="006C4AD0"/>
    <w:rsid w:val="006C62A2"/>
    <w:rsid w:val="006C7630"/>
    <w:rsid w:val="006C7F84"/>
    <w:rsid w:val="006D1AA0"/>
    <w:rsid w:val="006D4213"/>
    <w:rsid w:val="006E72F6"/>
    <w:rsid w:val="006E7627"/>
    <w:rsid w:val="006F134D"/>
    <w:rsid w:val="006F3B0E"/>
    <w:rsid w:val="00705F04"/>
    <w:rsid w:val="007123BA"/>
    <w:rsid w:val="00720275"/>
    <w:rsid w:val="007207D9"/>
    <w:rsid w:val="00722EB2"/>
    <w:rsid w:val="00730432"/>
    <w:rsid w:val="00731FA8"/>
    <w:rsid w:val="00734CE5"/>
    <w:rsid w:val="00744AAA"/>
    <w:rsid w:val="0074710B"/>
    <w:rsid w:val="00751169"/>
    <w:rsid w:val="007518A0"/>
    <w:rsid w:val="007534DB"/>
    <w:rsid w:val="007623AC"/>
    <w:rsid w:val="007624BB"/>
    <w:rsid w:val="00763140"/>
    <w:rsid w:val="00770186"/>
    <w:rsid w:val="00771EC4"/>
    <w:rsid w:val="00773232"/>
    <w:rsid w:val="00774EE2"/>
    <w:rsid w:val="0078343A"/>
    <w:rsid w:val="00786046"/>
    <w:rsid w:val="007870E4"/>
    <w:rsid w:val="00791FD7"/>
    <w:rsid w:val="00795028"/>
    <w:rsid w:val="00796297"/>
    <w:rsid w:val="007A2FB4"/>
    <w:rsid w:val="007A354D"/>
    <w:rsid w:val="007A4C11"/>
    <w:rsid w:val="007B6575"/>
    <w:rsid w:val="007B7A37"/>
    <w:rsid w:val="007C3865"/>
    <w:rsid w:val="007C7F0F"/>
    <w:rsid w:val="007D06C4"/>
    <w:rsid w:val="007D25E2"/>
    <w:rsid w:val="007D68A0"/>
    <w:rsid w:val="007E2D6A"/>
    <w:rsid w:val="007E3F15"/>
    <w:rsid w:val="007F6407"/>
    <w:rsid w:val="0080287C"/>
    <w:rsid w:val="00813986"/>
    <w:rsid w:val="008271CA"/>
    <w:rsid w:val="008303AA"/>
    <w:rsid w:val="00831168"/>
    <w:rsid w:val="00831A2B"/>
    <w:rsid w:val="0083229C"/>
    <w:rsid w:val="008324D6"/>
    <w:rsid w:val="00835E2F"/>
    <w:rsid w:val="00836DEB"/>
    <w:rsid w:val="0085412A"/>
    <w:rsid w:val="008569C1"/>
    <w:rsid w:val="00856E8C"/>
    <w:rsid w:val="00857081"/>
    <w:rsid w:val="00860286"/>
    <w:rsid w:val="00860BD1"/>
    <w:rsid w:val="00866C20"/>
    <w:rsid w:val="00876477"/>
    <w:rsid w:val="00882483"/>
    <w:rsid w:val="00883A0D"/>
    <w:rsid w:val="00883ABA"/>
    <w:rsid w:val="00884137"/>
    <w:rsid w:val="0088429D"/>
    <w:rsid w:val="00885921"/>
    <w:rsid w:val="00890A15"/>
    <w:rsid w:val="008913DF"/>
    <w:rsid w:val="00892C45"/>
    <w:rsid w:val="008944AD"/>
    <w:rsid w:val="00897965"/>
    <w:rsid w:val="00897E5D"/>
    <w:rsid w:val="008A294F"/>
    <w:rsid w:val="008A3015"/>
    <w:rsid w:val="008A307C"/>
    <w:rsid w:val="008A706A"/>
    <w:rsid w:val="008B1984"/>
    <w:rsid w:val="008B6AA0"/>
    <w:rsid w:val="008C0ABD"/>
    <w:rsid w:val="008C0FDE"/>
    <w:rsid w:val="008C109A"/>
    <w:rsid w:val="008C32CA"/>
    <w:rsid w:val="008C78BD"/>
    <w:rsid w:val="008D0AB8"/>
    <w:rsid w:val="008D2585"/>
    <w:rsid w:val="008D4ADC"/>
    <w:rsid w:val="008E1B45"/>
    <w:rsid w:val="008E3394"/>
    <w:rsid w:val="008E690F"/>
    <w:rsid w:val="0090280A"/>
    <w:rsid w:val="00902EE3"/>
    <w:rsid w:val="00911BB0"/>
    <w:rsid w:val="00913B00"/>
    <w:rsid w:val="00915DA5"/>
    <w:rsid w:val="00916213"/>
    <w:rsid w:val="009166CD"/>
    <w:rsid w:val="00922F54"/>
    <w:rsid w:val="00923A2C"/>
    <w:rsid w:val="00927494"/>
    <w:rsid w:val="00927B06"/>
    <w:rsid w:val="00927D47"/>
    <w:rsid w:val="0093277C"/>
    <w:rsid w:val="009332E1"/>
    <w:rsid w:val="009334AF"/>
    <w:rsid w:val="00934566"/>
    <w:rsid w:val="00934D9A"/>
    <w:rsid w:val="00940035"/>
    <w:rsid w:val="00941D5C"/>
    <w:rsid w:val="00943753"/>
    <w:rsid w:val="00944F09"/>
    <w:rsid w:val="00945BC5"/>
    <w:rsid w:val="00946D6D"/>
    <w:rsid w:val="00952436"/>
    <w:rsid w:val="009531FA"/>
    <w:rsid w:val="00954A12"/>
    <w:rsid w:val="00955461"/>
    <w:rsid w:val="009558C6"/>
    <w:rsid w:val="009617EA"/>
    <w:rsid w:val="009620CD"/>
    <w:rsid w:val="00970E63"/>
    <w:rsid w:val="00971D79"/>
    <w:rsid w:val="009762C8"/>
    <w:rsid w:val="00980E91"/>
    <w:rsid w:val="00986044"/>
    <w:rsid w:val="009878DE"/>
    <w:rsid w:val="00991B37"/>
    <w:rsid w:val="00992BAC"/>
    <w:rsid w:val="009955AC"/>
    <w:rsid w:val="00995FE9"/>
    <w:rsid w:val="009A1A91"/>
    <w:rsid w:val="009A1DE0"/>
    <w:rsid w:val="009A2529"/>
    <w:rsid w:val="009A3504"/>
    <w:rsid w:val="009A5A14"/>
    <w:rsid w:val="009A5E6C"/>
    <w:rsid w:val="009A7B45"/>
    <w:rsid w:val="009B448A"/>
    <w:rsid w:val="009B7134"/>
    <w:rsid w:val="009C14FC"/>
    <w:rsid w:val="009C588C"/>
    <w:rsid w:val="009E13C9"/>
    <w:rsid w:val="009E1490"/>
    <w:rsid w:val="009E371D"/>
    <w:rsid w:val="009E60B3"/>
    <w:rsid w:val="00A012F3"/>
    <w:rsid w:val="00A02E14"/>
    <w:rsid w:val="00A03DDE"/>
    <w:rsid w:val="00A05140"/>
    <w:rsid w:val="00A069AC"/>
    <w:rsid w:val="00A07702"/>
    <w:rsid w:val="00A100AE"/>
    <w:rsid w:val="00A132B6"/>
    <w:rsid w:val="00A16A70"/>
    <w:rsid w:val="00A206C9"/>
    <w:rsid w:val="00A209C4"/>
    <w:rsid w:val="00A20F52"/>
    <w:rsid w:val="00A36B51"/>
    <w:rsid w:val="00A426E8"/>
    <w:rsid w:val="00A45476"/>
    <w:rsid w:val="00A512D8"/>
    <w:rsid w:val="00A54BEB"/>
    <w:rsid w:val="00A60317"/>
    <w:rsid w:val="00A717C8"/>
    <w:rsid w:val="00A8397F"/>
    <w:rsid w:val="00A841F4"/>
    <w:rsid w:val="00A907CD"/>
    <w:rsid w:val="00A91298"/>
    <w:rsid w:val="00A95CD8"/>
    <w:rsid w:val="00A95F6D"/>
    <w:rsid w:val="00A96F7F"/>
    <w:rsid w:val="00AA2532"/>
    <w:rsid w:val="00AA3E2E"/>
    <w:rsid w:val="00AB0EA7"/>
    <w:rsid w:val="00AB4EA3"/>
    <w:rsid w:val="00AB6265"/>
    <w:rsid w:val="00AB63F4"/>
    <w:rsid w:val="00AC0A6D"/>
    <w:rsid w:val="00AD6937"/>
    <w:rsid w:val="00AE2369"/>
    <w:rsid w:val="00AE320D"/>
    <w:rsid w:val="00AE4E1D"/>
    <w:rsid w:val="00AE55E0"/>
    <w:rsid w:val="00AE58DC"/>
    <w:rsid w:val="00AF1EA5"/>
    <w:rsid w:val="00AF571C"/>
    <w:rsid w:val="00AF5CA4"/>
    <w:rsid w:val="00AF7EB8"/>
    <w:rsid w:val="00B01D51"/>
    <w:rsid w:val="00B07745"/>
    <w:rsid w:val="00B10C90"/>
    <w:rsid w:val="00B12481"/>
    <w:rsid w:val="00B13CFA"/>
    <w:rsid w:val="00B1740E"/>
    <w:rsid w:val="00B241CC"/>
    <w:rsid w:val="00B264F4"/>
    <w:rsid w:val="00B27846"/>
    <w:rsid w:val="00B33B02"/>
    <w:rsid w:val="00B4186D"/>
    <w:rsid w:val="00B41A42"/>
    <w:rsid w:val="00B42C02"/>
    <w:rsid w:val="00B53CCC"/>
    <w:rsid w:val="00B601CE"/>
    <w:rsid w:val="00B6021A"/>
    <w:rsid w:val="00B62CDA"/>
    <w:rsid w:val="00B64DB1"/>
    <w:rsid w:val="00B67883"/>
    <w:rsid w:val="00B70A31"/>
    <w:rsid w:val="00B724F4"/>
    <w:rsid w:val="00B732FB"/>
    <w:rsid w:val="00B74CBD"/>
    <w:rsid w:val="00B754DD"/>
    <w:rsid w:val="00B75AA5"/>
    <w:rsid w:val="00B81385"/>
    <w:rsid w:val="00B82FF9"/>
    <w:rsid w:val="00B8388A"/>
    <w:rsid w:val="00BA4C6A"/>
    <w:rsid w:val="00BA50B3"/>
    <w:rsid w:val="00BA5614"/>
    <w:rsid w:val="00BB1E2A"/>
    <w:rsid w:val="00BB3E73"/>
    <w:rsid w:val="00BB6903"/>
    <w:rsid w:val="00BC0560"/>
    <w:rsid w:val="00BC1719"/>
    <w:rsid w:val="00BC1B0A"/>
    <w:rsid w:val="00BC2730"/>
    <w:rsid w:val="00BC6040"/>
    <w:rsid w:val="00BD09C6"/>
    <w:rsid w:val="00BD09CD"/>
    <w:rsid w:val="00BD106E"/>
    <w:rsid w:val="00BD5A70"/>
    <w:rsid w:val="00BE3539"/>
    <w:rsid w:val="00BE5722"/>
    <w:rsid w:val="00BE6E1F"/>
    <w:rsid w:val="00BE7744"/>
    <w:rsid w:val="00BF100E"/>
    <w:rsid w:val="00BF2F68"/>
    <w:rsid w:val="00C0179D"/>
    <w:rsid w:val="00C01A6B"/>
    <w:rsid w:val="00C0558F"/>
    <w:rsid w:val="00C059B9"/>
    <w:rsid w:val="00C10E69"/>
    <w:rsid w:val="00C10FD0"/>
    <w:rsid w:val="00C20766"/>
    <w:rsid w:val="00C262D2"/>
    <w:rsid w:val="00C2742E"/>
    <w:rsid w:val="00C32487"/>
    <w:rsid w:val="00C35DA4"/>
    <w:rsid w:val="00C41C1D"/>
    <w:rsid w:val="00C453E2"/>
    <w:rsid w:val="00C50E80"/>
    <w:rsid w:val="00C55539"/>
    <w:rsid w:val="00C6218D"/>
    <w:rsid w:val="00C63444"/>
    <w:rsid w:val="00C76B3C"/>
    <w:rsid w:val="00C77B51"/>
    <w:rsid w:val="00C85408"/>
    <w:rsid w:val="00C86E4C"/>
    <w:rsid w:val="00C90A8C"/>
    <w:rsid w:val="00C90F59"/>
    <w:rsid w:val="00C96F38"/>
    <w:rsid w:val="00C97067"/>
    <w:rsid w:val="00CA00AC"/>
    <w:rsid w:val="00CA13B4"/>
    <w:rsid w:val="00CA589C"/>
    <w:rsid w:val="00CB5786"/>
    <w:rsid w:val="00CC1957"/>
    <w:rsid w:val="00CC1FE1"/>
    <w:rsid w:val="00CC29B2"/>
    <w:rsid w:val="00CC29E8"/>
    <w:rsid w:val="00CC6187"/>
    <w:rsid w:val="00CC6302"/>
    <w:rsid w:val="00CD3552"/>
    <w:rsid w:val="00CD3734"/>
    <w:rsid w:val="00CD69BA"/>
    <w:rsid w:val="00CE4B9F"/>
    <w:rsid w:val="00CE5F84"/>
    <w:rsid w:val="00CE7891"/>
    <w:rsid w:val="00CF5177"/>
    <w:rsid w:val="00D00D96"/>
    <w:rsid w:val="00D12A3E"/>
    <w:rsid w:val="00D12AD3"/>
    <w:rsid w:val="00D159A8"/>
    <w:rsid w:val="00D15EE8"/>
    <w:rsid w:val="00D16D22"/>
    <w:rsid w:val="00D26725"/>
    <w:rsid w:val="00D3353B"/>
    <w:rsid w:val="00D335E8"/>
    <w:rsid w:val="00D368BF"/>
    <w:rsid w:val="00D36BA5"/>
    <w:rsid w:val="00D41216"/>
    <w:rsid w:val="00D415AB"/>
    <w:rsid w:val="00D440AF"/>
    <w:rsid w:val="00D446A5"/>
    <w:rsid w:val="00D456EA"/>
    <w:rsid w:val="00D45A15"/>
    <w:rsid w:val="00D46FB5"/>
    <w:rsid w:val="00D5373B"/>
    <w:rsid w:val="00D53F20"/>
    <w:rsid w:val="00D56487"/>
    <w:rsid w:val="00D5713D"/>
    <w:rsid w:val="00D575AF"/>
    <w:rsid w:val="00D6239F"/>
    <w:rsid w:val="00D62E5D"/>
    <w:rsid w:val="00D66623"/>
    <w:rsid w:val="00D66CC4"/>
    <w:rsid w:val="00D75E31"/>
    <w:rsid w:val="00D849A9"/>
    <w:rsid w:val="00D8542D"/>
    <w:rsid w:val="00D863C1"/>
    <w:rsid w:val="00D92A2C"/>
    <w:rsid w:val="00D97655"/>
    <w:rsid w:val="00DA2370"/>
    <w:rsid w:val="00DA5041"/>
    <w:rsid w:val="00DA618D"/>
    <w:rsid w:val="00DB00EC"/>
    <w:rsid w:val="00DB1D3F"/>
    <w:rsid w:val="00DB3126"/>
    <w:rsid w:val="00DB643F"/>
    <w:rsid w:val="00DC429D"/>
    <w:rsid w:val="00DC5D27"/>
    <w:rsid w:val="00DD265B"/>
    <w:rsid w:val="00DD5AE3"/>
    <w:rsid w:val="00DE3497"/>
    <w:rsid w:val="00DF13C1"/>
    <w:rsid w:val="00DF2ABA"/>
    <w:rsid w:val="00DF7F4B"/>
    <w:rsid w:val="00E01C77"/>
    <w:rsid w:val="00E03B7C"/>
    <w:rsid w:val="00E050B6"/>
    <w:rsid w:val="00E12DED"/>
    <w:rsid w:val="00E12EA4"/>
    <w:rsid w:val="00E13307"/>
    <w:rsid w:val="00E13316"/>
    <w:rsid w:val="00E163A3"/>
    <w:rsid w:val="00E27A80"/>
    <w:rsid w:val="00E27FE5"/>
    <w:rsid w:val="00E3693D"/>
    <w:rsid w:val="00E3740E"/>
    <w:rsid w:val="00E46C6C"/>
    <w:rsid w:val="00E47960"/>
    <w:rsid w:val="00E60B8B"/>
    <w:rsid w:val="00E629AF"/>
    <w:rsid w:val="00E65ABE"/>
    <w:rsid w:val="00E67542"/>
    <w:rsid w:val="00E76D43"/>
    <w:rsid w:val="00E77CEC"/>
    <w:rsid w:val="00E8247D"/>
    <w:rsid w:val="00E878F5"/>
    <w:rsid w:val="00E9018E"/>
    <w:rsid w:val="00E92918"/>
    <w:rsid w:val="00E93579"/>
    <w:rsid w:val="00E95660"/>
    <w:rsid w:val="00EA1F6E"/>
    <w:rsid w:val="00EA205A"/>
    <w:rsid w:val="00EA34D6"/>
    <w:rsid w:val="00EB2FF7"/>
    <w:rsid w:val="00EB4529"/>
    <w:rsid w:val="00EB47F1"/>
    <w:rsid w:val="00EB5830"/>
    <w:rsid w:val="00EB66BA"/>
    <w:rsid w:val="00EB680C"/>
    <w:rsid w:val="00EB7D80"/>
    <w:rsid w:val="00EC213C"/>
    <w:rsid w:val="00EC53AB"/>
    <w:rsid w:val="00ED2173"/>
    <w:rsid w:val="00ED42C2"/>
    <w:rsid w:val="00ED706B"/>
    <w:rsid w:val="00EE0F5E"/>
    <w:rsid w:val="00EE1211"/>
    <w:rsid w:val="00EE6D58"/>
    <w:rsid w:val="00EF176D"/>
    <w:rsid w:val="00EF2838"/>
    <w:rsid w:val="00EF3C75"/>
    <w:rsid w:val="00EF4BC4"/>
    <w:rsid w:val="00EF53DA"/>
    <w:rsid w:val="00EF59A2"/>
    <w:rsid w:val="00EF5B9F"/>
    <w:rsid w:val="00EF6802"/>
    <w:rsid w:val="00F04EAB"/>
    <w:rsid w:val="00F172B8"/>
    <w:rsid w:val="00F24A83"/>
    <w:rsid w:val="00F27510"/>
    <w:rsid w:val="00F40C89"/>
    <w:rsid w:val="00F4305D"/>
    <w:rsid w:val="00F7313D"/>
    <w:rsid w:val="00F73FEB"/>
    <w:rsid w:val="00F75FF4"/>
    <w:rsid w:val="00F80AD9"/>
    <w:rsid w:val="00F81BD6"/>
    <w:rsid w:val="00F85F8C"/>
    <w:rsid w:val="00F8767E"/>
    <w:rsid w:val="00F952A3"/>
    <w:rsid w:val="00FA07FB"/>
    <w:rsid w:val="00FA2F58"/>
    <w:rsid w:val="00FA6F1A"/>
    <w:rsid w:val="00FB0354"/>
    <w:rsid w:val="00FB2654"/>
    <w:rsid w:val="00FB305A"/>
    <w:rsid w:val="00FB7081"/>
    <w:rsid w:val="00FB7279"/>
    <w:rsid w:val="00FC3A5D"/>
    <w:rsid w:val="00FC66ED"/>
    <w:rsid w:val="00FD056B"/>
    <w:rsid w:val="00FD58FE"/>
    <w:rsid w:val="00FD6057"/>
    <w:rsid w:val="00FE4ACC"/>
    <w:rsid w:val="00FF123D"/>
    <w:rsid w:val="00FF1E75"/>
    <w:rsid w:val="00FF41BC"/>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5B"/>
    <w:pPr>
      <w:ind w:left="720"/>
      <w:contextualSpacing/>
    </w:pPr>
  </w:style>
  <w:style w:type="paragraph" w:styleId="Header">
    <w:name w:val="header"/>
    <w:basedOn w:val="Normal"/>
    <w:link w:val="HeaderChar"/>
    <w:uiPriority w:val="99"/>
    <w:unhideWhenUsed/>
    <w:rsid w:val="00D9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55"/>
  </w:style>
  <w:style w:type="paragraph" w:styleId="Footer">
    <w:name w:val="footer"/>
    <w:basedOn w:val="Normal"/>
    <w:link w:val="FooterChar"/>
    <w:uiPriority w:val="99"/>
    <w:semiHidden/>
    <w:unhideWhenUsed/>
    <w:rsid w:val="00D976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Lisa</cp:lastModifiedBy>
  <cp:revision>2</cp:revision>
  <dcterms:created xsi:type="dcterms:W3CDTF">2012-12-26T13:23:00Z</dcterms:created>
  <dcterms:modified xsi:type="dcterms:W3CDTF">2012-12-26T13:23:00Z</dcterms:modified>
</cp:coreProperties>
</file>